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C19" w:rsidRDefault="00EA2C8F" w:rsidP="005227EB">
      <w:pPr>
        <w:spacing w:line="360" w:lineRule="auto"/>
        <w:jc w:val="left"/>
        <w:rPr>
          <w:rFonts w:ascii="Times New Roman" w:hAnsi="Times New Roman" w:cs="Times New Roman"/>
          <w:sz w:val="30"/>
          <w:szCs w:val="30"/>
        </w:rPr>
      </w:pPr>
      <w:r>
        <w:rPr>
          <w:rFonts w:ascii="Times New Roman" w:hAnsi="Times New Roman" w:cs="Times New Roman" w:hint="eastAsia"/>
          <w:sz w:val="30"/>
          <w:szCs w:val="30"/>
        </w:rPr>
        <w:t>附件</w:t>
      </w:r>
      <w:r w:rsidR="00C33406">
        <w:rPr>
          <w:rFonts w:ascii="Times New Roman" w:hAnsi="Times New Roman" w:cs="Times New Roman"/>
          <w:sz w:val="30"/>
          <w:szCs w:val="30"/>
        </w:rPr>
        <w:t>1</w:t>
      </w:r>
      <w:r>
        <w:rPr>
          <w:rFonts w:ascii="Times New Roman" w:hAnsi="Times New Roman" w:cs="Times New Roman" w:hint="eastAsia"/>
          <w:sz w:val="30"/>
          <w:szCs w:val="30"/>
        </w:rPr>
        <w:t>：</w:t>
      </w:r>
    </w:p>
    <w:p w:rsidR="00C33406" w:rsidRDefault="00C33406" w:rsidP="005227EB">
      <w:pPr>
        <w:pStyle w:val="a3"/>
        <w:spacing w:line="360" w:lineRule="auto"/>
        <w:ind w:left="420" w:firstLineChars="0" w:firstLine="0"/>
        <w:jc w:val="center"/>
        <w:rPr>
          <w:rFonts w:ascii="Times New Roman" w:eastAsia="黑体" w:hAnsi="Times New Roman" w:cs="Times New Roman"/>
          <w:sz w:val="30"/>
          <w:szCs w:val="30"/>
        </w:rPr>
      </w:pPr>
    </w:p>
    <w:p w:rsidR="00825C19" w:rsidRPr="00C33406" w:rsidRDefault="00EA2C8F" w:rsidP="005227EB">
      <w:pPr>
        <w:pStyle w:val="a3"/>
        <w:spacing w:line="360" w:lineRule="auto"/>
        <w:ind w:left="420" w:firstLineChars="0" w:firstLine="0"/>
        <w:jc w:val="center"/>
        <w:rPr>
          <w:rFonts w:ascii="黑体" w:eastAsia="黑体" w:hAnsi="黑体"/>
          <w:sz w:val="30"/>
          <w:szCs w:val="30"/>
        </w:rPr>
      </w:pPr>
      <w:r w:rsidRPr="00C33406">
        <w:rPr>
          <w:rFonts w:ascii="Times New Roman" w:eastAsia="黑体" w:hAnsi="Times New Roman" w:cs="Times New Roman"/>
          <w:sz w:val="30"/>
          <w:szCs w:val="30"/>
        </w:rPr>
        <w:t>2017-2018</w:t>
      </w:r>
      <w:r w:rsidRPr="00C33406">
        <w:rPr>
          <w:rFonts w:ascii="Times New Roman" w:eastAsia="黑体" w:hAnsi="Times New Roman" w:cs="Times New Roman"/>
          <w:sz w:val="30"/>
          <w:szCs w:val="30"/>
        </w:rPr>
        <w:t>学</w:t>
      </w:r>
      <w:r w:rsidRPr="00C33406">
        <w:rPr>
          <w:rFonts w:ascii="黑体" w:eastAsia="黑体" w:hAnsi="黑体" w:hint="eastAsia"/>
          <w:sz w:val="30"/>
          <w:szCs w:val="30"/>
        </w:rPr>
        <w:t>年度管理学院</w:t>
      </w:r>
      <w:r w:rsidRPr="00C33406">
        <w:rPr>
          <w:rFonts w:ascii="黑体" w:eastAsia="黑体" w:hAnsi="黑体"/>
          <w:sz w:val="30"/>
          <w:szCs w:val="30"/>
        </w:rPr>
        <w:t>“</w:t>
      </w:r>
      <w:r w:rsidRPr="00C33406">
        <w:rPr>
          <w:rFonts w:ascii="黑体" w:eastAsia="黑体" w:hAnsi="黑体" w:hint="eastAsia"/>
          <w:sz w:val="30"/>
          <w:szCs w:val="30"/>
        </w:rPr>
        <w:t>弘青年之志，践感悟之行</w:t>
      </w:r>
      <w:r w:rsidRPr="00C33406">
        <w:rPr>
          <w:rFonts w:ascii="黑体" w:eastAsia="黑体" w:hAnsi="黑体"/>
          <w:sz w:val="30"/>
          <w:szCs w:val="30"/>
        </w:rPr>
        <w:t>”</w:t>
      </w:r>
    </w:p>
    <w:p w:rsidR="00825C19" w:rsidRPr="00C33406" w:rsidRDefault="00EA2C8F" w:rsidP="005227EB">
      <w:pPr>
        <w:pStyle w:val="a3"/>
        <w:spacing w:line="360" w:lineRule="auto"/>
        <w:ind w:left="420" w:firstLineChars="0" w:firstLine="0"/>
        <w:jc w:val="center"/>
        <w:rPr>
          <w:rFonts w:ascii="黑体" w:eastAsia="黑体" w:hAnsi="黑体"/>
          <w:sz w:val="30"/>
          <w:szCs w:val="30"/>
        </w:rPr>
      </w:pPr>
      <w:r w:rsidRPr="00C33406">
        <w:rPr>
          <w:rFonts w:ascii="黑体" w:eastAsia="黑体" w:hAnsi="黑体" w:hint="eastAsia"/>
          <w:sz w:val="30"/>
          <w:szCs w:val="30"/>
        </w:rPr>
        <w:t>社会实践调研</w:t>
      </w:r>
      <w:r w:rsidR="00C33406" w:rsidRPr="00C33406">
        <w:rPr>
          <w:rFonts w:ascii="黑体" w:eastAsia="黑体" w:hAnsi="黑体" w:hint="eastAsia"/>
          <w:sz w:val="30"/>
          <w:szCs w:val="30"/>
        </w:rPr>
        <w:t>主</w:t>
      </w:r>
      <w:r w:rsidRPr="00C33406">
        <w:rPr>
          <w:rFonts w:ascii="黑体" w:eastAsia="黑体" w:hAnsi="黑体" w:hint="eastAsia"/>
          <w:sz w:val="30"/>
          <w:szCs w:val="30"/>
        </w:rPr>
        <w:t>题指南</w:t>
      </w:r>
    </w:p>
    <w:p w:rsidR="00C33406" w:rsidRPr="005227EB" w:rsidRDefault="00C33406" w:rsidP="005227EB">
      <w:pPr>
        <w:pStyle w:val="a3"/>
        <w:numPr>
          <w:ilvl w:val="0"/>
          <w:numId w:val="1"/>
        </w:numPr>
        <w:spacing w:line="360" w:lineRule="auto"/>
        <w:ind w:firstLineChars="0"/>
        <w:rPr>
          <w:rFonts w:ascii="宋体" w:eastAsia="宋体" w:hAnsi="宋体" w:cs="Times New Roman"/>
          <w:sz w:val="24"/>
          <w:szCs w:val="24"/>
          <w:u w:val="single"/>
        </w:rPr>
      </w:pPr>
      <w:r w:rsidRPr="005227EB">
        <w:rPr>
          <w:rFonts w:ascii="宋体" w:eastAsia="宋体" w:hAnsi="宋体" w:cs="Times New Roman"/>
          <w:sz w:val="24"/>
          <w:szCs w:val="24"/>
        </w:rPr>
        <w:t>社会人文类</w:t>
      </w:r>
    </w:p>
    <w:p w:rsidR="00F62121" w:rsidRPr="005227EB" w:rsidRDefault="00F62121" w:rsidP="005227EB">
      <w:pPr>
        <w:pStyle w:val="a3"/>
        <w:numPr>
          <w:ilvl w:val="0"/>
          <w:numId w:val="11"/>
        </w:numPr>
        <w:spacing w:line="360" w:lineRule="auto"/>
        <w:ind w:firstLineChars="0"/>
        <w:rPr>
          <w:rFonts w:ascii="宋体" w:eastAsia="宋体" w:hAnsi="宋体"/>
          <w:sz w:val="24"/>
          <w:szCs w:val="24"/>
        </w:rPr>
      </w:pPr>
      <w:r w:rsidRPr="005227EB">
        <w:rPr>
          <w:rFonts w:ascii="宋体" w:eastAsia="宋体" w:hAnsi="宋体" w:hint="eastAsia"/>
          <w:sz w:val="24"/>
          <w:szCs w:val="24"/>
        </w:rPr>
        <w:t>时尚的社会学和社会心理学研究</w:t>
      </w:r>
    </w:p>
    <w:p w:rsidR="00F62121" w:rsidRPr="005227EB" w:rsidRDefault="00F62121" w:rsidP="005227EB">
      <w:pPr>
        <w:pStyle w:val="a3"/>
        <w:numPr>
          <w:ilvl w:val="0"/>
          <w:numId w:val="11"/>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网络发展对青少年影响的调查</w:t>
      </w:r>
    </w:p>
    <w:p w:rsidR="00F62121" w:rsidRPr="005227EB" w:rsidRDefault="00F62121" w:rsidP="005227EB">
      <w:pPr>
        <w:pStyle w:val="a3"/>
        <w:numPr>
          <w:ilvl w:val="0"/>
          <w:numId w:val="11"/>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校园文化、学生社团的调查研究</w:t>
      </w:r>
    </w:p>
    <w:p w:rsidR="00F62121" w:rsidRPr="005227EB" w:rsidRDefault="00F62121" w:rsidP="005227EB">
      <w:pPr>
        <w:pStyle w:val="a3"/>
        <w:numPr>
          <w:ilvl w:val="0"/>
          <w:numId w:val="11"/>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大众传媒中表达的价值观对受众的影响调查</w:t>
      </w:r>
    </w:p>
    <w:p w:rsidR="005227EB" w:rsidRDefault="005227EB" w:rsidP="005227EB">
      <w:pPr>
        <w:pStyle w:val="a3"/>
        <w:numPr>
          <w:ilvl w:val="0"/>
          <w:numId w:val="11"/>
        </w:numPr>
        <w:spacing w:line="360" w:lineRule="auto"/>
        <w:ind w:firstLineChars="0"/>
        <w:rPr>
          <w:rFonts w:ascii="宋体" w:eastAsia="宋体" w:hAnsi="宋体"/>
          <w:sz w:val="24"/>
          <w:szCs w:val="24"/>
        </w:rPr>
      </w:pPr>
      <w:r w:rsidRPr="005227EB">
        <w:rPr>
          <w:rFonts w:ascii="宋体" w:eastAsia="宋体" w:hAnsi="宋体" w:hint="eastAsia"/>
          <w:sz w:val="24"/>
          <w:szCs w:val="24"/>
        </w:rPr>
        <w:t>农民工社会融入的新举措新经验调查研究</w:t>
      </w:r>
    </w:p>
    <w:p w:rsidR="006E0A9B" w:rsidRDefault="006E0A9B" w:rsidP="005227EB">
      <w:pPr>
        <w:pStyle w:val="a3"/>
        <w:numPr>
          <w:ilvl w:val="0"/>
          <w:numId w:val="11"/>
        </w:numPr>
        <w:spacing w:line="360" w:lineRule="auto"/>
        <w:ind w:firstLineChars="0"/>
        <w:rPr>
          <w:rFonts w:ascii="宋体" w:eastAsia="宋体" w:hAnsi="宋体"/>
          <w:sz w:val="24"/>
          <w:szCs w:val="24"/>
        </w:rPr>
      </w:pPr>
      <w:r>
        <w:rPr>
          <w:rFonts w:ascii="宋体" w:eastAsia="宋体" w:hAnsi="宋体" w:hint="eastAsia"/>
          <w:sz w:val="24"/>
          <w:szCs w:val="24"/>
        </w:rPr>
        <w:t>关于空巢老人养老状况的调查研究</w:t>
      </w:r>
    </w:p>
    <w:p w:rsidR="006E0A9B" w:rsidRDefault="006E0A9B" w:rsidP="005227EB">
      <w:pPr>
        <w:pStyle w:val="a3"/>
        <w:numPr>
          <w:ilvl w:val="0"/>
          <w:numId w:val="11"/>
        </w:numPr>
        <w:spacing w:line="360" w:lineRule="auto"/>
        <w:ind w:firstLineChars="0"/>
        <w:rPr>
          <w:rFonts w:ascii="宋体" w:eastAsia="宋体" w:hAnsi="宋体"/>
          <w:sz w:val="24"/>
          <w:szCs w:val="24"/>
        </w:rPr>
      </w:pPr>
      <w:r>
        <w:rPr>
          <w:rFonts w:ascii="宋体" w:eastAsia="宋体" w:hAnsi="宋体" w:hint="eastAsia"/>
          <w:sz w:val="24"/>
          <w:szCs w:val="24"/>
        </w:rPr>
        <w:t>城市弱势群体生活现状的调查研究</w:t>
      </w:r>
    </w:p>
    <w:p w:rsidR="006E0A9B" w:rsidRPr="005227EB" w:rsidRDefault="006E0A9B" w:rsidP="005227EB">
      <w:pPr>
        <w:pStyle w:val="a3"/>
        <w:numPr>
          <w:ilvl w:val="0"/>
          <w:numId w:val="11"/>
        </w:numPr>
        <w:spacing w:line="360" w:lineRule="auto"/>
        <w:ind w:firstLineChars="0"/>
        <w:rPr>
          <w:rFonts w:ascii="宋体" w:eastAsia="宋体" w:hAnsi="宋体"/>
          <w:sz w:val="24"/>
          <w:szCs w:val="24"/>
        </w:rPr>
      </w:pPr>
      <w:r w:rsidRPr="006E0A9B">
        <w:rPr>
          <w:rFonts w:ascii="宋体" w:eastAsia="宋体" w:hAnsi="宋体" w:hint="eastAsia"/>
          <w:sz w:val="24"/>
          <w:szCs w:val="24"/>
        </w:rPr>
        <w:t>当代大学生人生追求的调查与分析</w:t>
      </w:r>
    </w:p>
    <w:p w:rsidR="005227EB" w:rsidRPr="006E0A9B" w:rsidRDefault="00C33406" w:rsidP="006E0A9B">
      <w:pPr>
        <w:pStyle w:val="a3"/>
        <w:numPr>
          <w:ilvl w:val="0"/>
          <w:numId w:val="1"/>
        </w:numPr>
        <w:spacing w:line="360" w:lineRule="auto"/>
        <w:ind w:firstLineChars="0"/>
        <w:rPr>
          <w:rFonts w:ascii="宋体" w:eastAsia="宋体" w:hAnsi="宋体" w:cs="Times New Roman" w:hint="eastAsia"/>
          <w:sz w:val="24"/>
          <w:szCs w:val="24"/>
          <w:u w:val="single"/>
        </w:rPr>
      </w:pPr>
      <w:r w:rsidRPr="005227EB">
        <w:rPr>
          <w:rFonts w:ascii="宋体" w:eastAsia="宋体" w:hAnsi="宋体" w:cs="Times New Roman"/>
          <w:sz w:val="24"/>
          <w:szCs w:val="24"/>
        </w:rPr>
        <w:t>民生健康类</w:t>
      </w:r>
    </w:p>
    <w:p w:rsidR="005227EB" w:rsidRPr="005227EB" w:rsidRDefault="005227EB" w:rsidP="005227EB">
      <w:pPr>
        <w:pStyle w:val="a3"/>
        <w:numPr>
          <w:ilvl w:val="0"/>
          <w:numId w:val="12"/>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医疗与药品的监管体制、机制和现状的调查</w:t>
      </w:r>
    </w:p>
    <w:p w:rsidR="005227EB" w:rsidRDefault="005227EB" w:rsidP="005227EB">
      <w:pPr>
        <w:pStyle w:val="a3"/>
        <w:numPr>
          <w:ilvl w:val="0"/>
          <w:numId w:val="12"/>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食品卫生安全监管体制、机制与状况的调查研究</w:t>
      </w:r>
    </w:p>
    <w:p w:rsidR="006E0A9B" w:rsidRPr="005227EB" w:rsidRDefault="006E0A9B" w:rsidP="005227EB">
      <w:pPr>
        <w:pStyle w:val="a3"/>
        <w:numPr>
          <w:ilvl w:val="0"/>
          <w:numId w:val="12"/>
        </w:numPr>
        <w:spacing w:line="360" w:lineRule="auto"/>
        <w:ind w:left="420" w:firstLineChars="0" w:firstLine="0"/>
        <w:rPr>
          <w:rFonts w:ascii="宋体" w:eastAsia="宋体" w:hAnsi="宋体"/>
          <w:sz w:val="24"/>
          <w:szCs w:val="24"/>
        </w:rPr>
      </w:pPr>
      <w:r>
        <w:rPr>
          <w:rFonts w:ascii="宋体" w:eastAsia="宋体" w:hAnsi="宋体" w:hint="eastAsia"/>
          <w:sz w:val="24"/>
          <w:szCs w:val="24"/>
        </w:rPr>
        <w:t>校园内施工区域安全问题的调研</w:t>
      </w:r>
    </w:p>
    <w:p w:rsidR="005227EB" w:rsidRPr="005227EB" w:rsidRDefault="005227EB" w:rsidP="005227EB">
      <w:pPr>
        <w:pStyle w:val="a3"/>
        <w:numPr>
          <w:ilvl w:val="0"/>
          <w:numId w:val="12"/>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资源、环境、生态保护和管理体制问题调查研究</w:t>
      </w:r>
    </w:p>
    <w:p w:rsidR="005227EB" w:rsidRDefault="005227EB" w:rsidP="005227EB">
      <w:pPr>
        <w:pStyle w:val="a3"/>
        <w:numPr>
          <w:ilvl w:val="0"/>
          <w:numId w:val="12"/>
        </w:numPr>
        <w:spacing w:line="360" w:lineRule="auto"/>
        <w:ind w:left="420" w:firstLineChars="0" w:firstLine="0"/>
        <w:rPr>
          <w:rFonts w:ascii="宋体" w:eastAsia="宋体" w:hAnsi="宋体"/>
          <w:sz w:val="24"/>
          <w:szCs w:val="24"/>
        </w:rPr>
      </w:pPr>
      <w:r w:rsidRPr="005227EB">
        <w:rPr>
          <w:rFonts w:ascii="宋体" w:eastAsia="宋体" w:hAnsi="宋体" w:hint="eastAsia"/>
          <w:sz w:val="24"/>
          <w:szCs w:val="24"/>
        </w:rPr>
        <w:t>生活方式的改变与生活满意度的调查分析</w:t>
      </w:r>
    </w:p>
    <w:p w:rsidR="006E0A9B" w:rsidRDefault="006E0A9B" w:rsidP="005227EB">
      <w:pPr>
        <w:pStyle w:val="a3"/>
        <w:numPr>
          <w:ilvl w:val="0"/>
          <w:numId w:val="12"/>
        </w:numPr>
        <w:spacing w:line="360" w:lineRule="auto"/>
        <w:ind w:left="420" w:firstLineChars="0" w:firstLine="0"/>
        <w:rPr>
          <w:rFonts w:ascii="宋体" w:eastAsia="宋体" w:hAnsi="宋体"/>
          <w:sz w:val="24"/>
          <w:szCs w:val="24"/>
        </w:rPr>
      </w:pPr>
      <w:r>
        <w:rPr>
          <w:rFonts w:ascii="宋体" w:eastAsia="宋体" w:hAnsi="宋体" w:hint="eastAsia"/>
          <w:sz w:val="24"/>
          <w:szCs w:val="24"/>
        </w:rPr>
        <w:t>外卖食品卫生安全问题的调查研究</w:t>
      </w:r>
    </w:p>
    <w:p w:rsidR="006E0A9B" w:rsidRPr="005227EB" w:rsidRDefault="006E0A9B" w:rsidP="005227EB">
      <w:pPr>
        <w:pStyle w:val="a3"/>
        <w:numPr>
          <w:ilvl w:val="0"/>
          <w:numId w:val="12"/>
        </w:numPr>
        <w:spacing w:line="360" w:lineRule="auto"/>
        <w:ind w:left="420" w:firstLineChars="0" w:firstLine="0"/>
        <w:rPr>
          <w:rFonts w:ascii="宋体" w:eastAsia="宋体" w:hAnsi="宋体"/>
          <w:sz w:val="24"/>
          <w:szCs w:val="24"/>
        </w:rPr>
      </w:pPr>
      <w:r w:rsidRPr="006E0A9B">
        <w:rPr>
          <w:rFonts w:ascii="宋体" w:eastAsia="宋体" w:hAnsi="宋体" w:hint="eastAsia"/>
          <w:sz w:val="24"/>
          <w:szCs w:val="24"/>
        </w:rPr>
        <w:t>便民快捷健全的社会保障服务体系建设的调查研究</w:t>
      </w:r>
    </w:p>
    <w:p w:rsidR="00C33406" w:rsidRPr="005227EB" w:rsidRDefault="00C33406" w:rsidP="005227EB">
      <w:pPr>
        <w:pStyle w:val="a3"/>
        <w:numPr>
          <w:ilvl w:val="0"/>
          <w:numId w:val="1"/>
        </w:numPr>
        <w:spacing w:line="360" w:lineRule="auto"/>
        <w:ind w:firstLineChars="0"/>
        <w:rPr>
          <w:rFonts w:ascii="宋体" w:eastAsia="宋体" w:hAnsi="宋体" w:cs="Times New Roman"/>
          <w:sz w:val="24"/>
          <w:szCs w:val="24"/>
          <w:u w:val="single"/>
        </w:rPr>
      </w:pPr>
      <w:r w:rsidRPr="005227EB">
        <w:rPr>
          <w:rFonts w:ascii="宋体" w:eastAsia="宋体" w:hAnsi="宋体" w:cs="Times New Roman"/>
          <w:sz w:val="24"/>
          <w:szCs w:val="24"/>
        </w:rPr>
        <w:t>党团建设类</w:t>
      </w:r>
    </w:p>
    <w:p w:rsidR="005227EB" w:rsidRPr="005227EB" w:rsidRDefault="005227EB" w:rsidP="005227EB">
      <w:pPr>
        <w:pStyle w:val="a3"/>
        <w:numPr>
          <w:ilvl w:val="0"/>
          <w:numId w:val="13"/>
        </w:numPr>
        <w:spacing w:line="360" w:lineRule="auto"/>
        <w:ind w:firstLineChars="0"/>
        <w:rPr>
          <w:rFonts w:ascii="宋体" w:eastAsia="宋体" w:hAnsi="宋体"/>
          <w:sz w:val="24"/>
          <w:szCs w:val="24"/>
        </w:rPr>
      </w:pPr>
      <w:r w:rsidRPr="005227EB">
        <w:rPr>
          <w:rFonts w:ascii="宋体" w:eastAsia="宋体" w:hAnsi="宋体" w:hint="eastAsia"/>
          <w:sz w:val="24"/>
          <w:szCs w:val="24"/>
        </w:rPr>
        <w:t>坚定中国特色社会主义道路自信、理论自信、制度自信、文化自信典型调查</w:t>
      </w:r>
    </w:p>
    <w:p w:rsidR="005227EB" w:rsidRPr="005227EB" w:rsidRDefault="00C33406" w:rsidP="005227EB">
      <w:pPr>
        <w:pStyle w:val="a3"/>
        <w:numPr>
          <w:ilvl w:val="0"/>
          <w:numId w:val="13"/>
        </w:numPr>
        <w:spacing w:line="360" w:lineRule="auto"/>
        <w:ind w:firstLineChars="0"/>
        <w:rPr>
          <w:rFonts w:ascii="宋体" w:eastAsia="宋体" w:hAnsi="宋体"/>
          <w:sz w:val="24"/>
          <w:szCs w:val="24"/>
        </w:rPr>
      </w:pPr>
      <w:r w:rsidRPr="005227EB">
        <w:rPr>
          <w:rFonts w:ascii="宋体" w:eastAsia="宋体" w:hAnsi="宋体" w:cs="Times New Roman"/>
          <w:sz w:val="24"/>
          <w:szCs w:val="24"/>
        </w:rPr>
        <w:t>对于互联网时代下的团建活动引领思想政治工作创新的思考</w:t>
      </w:r>
    </w:p>
    <w:p w:rsidR="00DF7906" w:rsidRPr="00DF7906" w:rsidRDefault="005227EB" w:rsidP="00DF7906">
      <w:pPr>
        <w:pStyle w:val="a3"/>
        <w:numPr>
          <w:ilvl w:val="0"/>
          <w:numId w:val="13"/>
        </w:numPr>
        <w:spacing w:line="360" w:lineRule="auto"/>
        <w:ind w:firstLineChars="0"/>
        <w:rPr>
          <w:rFonts w:ascii="宋体" w:eastAsia="宋体" w:hAnsi="宋体" w:hint="eastAsia"/>
          <w:sz w:val="24"/>
          <w:szCs w:val="24"/>
        </w:rPr>
      </w:pPr>
      <w:r w:rsidRPr="005227EB">
        <w:rPr>
          <w:rFonts w:ascii="宋体" w:eastAsia="宋体" w:hAnsi="宋体" w:hint="eastAsia"/>
          <w:sz w:val="24"/>
          <w:szCs w:val="24"/>
        </w:rPr>
        <w:t>实现中华民族伟大复兴中国梦的实践和经验典型调查</w:t>
      </w:r>
      <w:bookmarkStart w:id="0" w:name="_GoBack"/>
      <w:bookmarkEnd w:id="0"/>
    </w:p>
    <w:p w:rsidR="00C33406" w:rsidRPr="005227EB" w:rsidRDefault="00C33406" w:rsidP="005227EB">
      <w:pPr>
        <w:pStyle w:val="a3"/>
        <w:numPr>
          <w:ilvl w:val="0"/>
          <w:numId w:val="1"/>
        </w:numPr>
        <w:spacing w:line="360" w:lineRule="auto"/>
        <w:ind w:firstLineChars="0"/>
        <w:rPr>
          <w:rFonts w:ascii="宋体" w:eastAsia="宋体" w:hAnsi="宋体" w:cs="Times New Roman"/>
          <w:sz w:val="24"/>
          <w:szCs w:val="24"/>
          <w:u w:val="single"/>
        </w:rPr>
      </w:pPr>
      <w:r w:rsidRPr="005227EB">
        <w:rPr>
          <w:rFonts w:ascii="宋体" w:eastAsia="宋体" w:hAnsi="宋体" w:cs="Times New Roman"/>
          <w:sz w:val="24"/>
          <w:szCs w:val="24"/>
        </w:rPr>
        <w:t>科普教育类</w:t>
      </w:r>
    </w:p>
    <w:p w:rsidR="00C33406" w:rsidRPr="005227EB" w:rsidRDefault="00C33406" w:rsidP="005227EB">
      <w:pPr>
        <w:pStyle w:val="a3"/>
        <w:numPr>
          <w:ilvl w:val="0"/>
          <w:numId w:val="7"/>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当代大学生价值取向和心理素质的调查分析</w:t>
      </w:r>
    </w:p>
    <w:p w:rsidR="00C33406" w:rsidRPr="005227EB" w:rsidRDefault="00C33406" w:rsidP="005227EB">
      <w:pPr>
        <w:pStyle w:val="a3"/>
        <w:numPr>
          <w:ilvl w:val="0"/>
          <w:numId w:val="7"/>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lastRenderedPageBreak/>
        <w:t>高校思想政治工作及思政课创新实践的经验调查研究</w:t>
      </w:r>
    </w:p>
    <w:p w:rsidR="00C33406" w:rsidRPr="005227EB" w:rsidRDefault="005227EB" w:rsidP="005227EB">
      <w:pPr>
        <w:pStyle w:val="a3"/>
        <w:numPr>
          <w:ilvl w:val="0"/>
          <w:numId w:val="7"/>
        </w:numPr>
        <w:spacing w:line="360" w:lineRule="auto"/>
        <w:ind w:firstLineChars="0"/>
        <w:rPr>
          <w:rFonts w:ascii="宋体" w:eastAsia="宋体" w:hAnsi="宋体"/>
          <w:sz w:val="24"/>
          <w:szCs w:val="24"/>
        </w:rPr>
      </w:pPr>
      <w:r w:rsidRPr="005227EB">
        <w:rPr>
          <w:rFonts w:ascii="宋体" w:eastAsia="宋体" w:hAnsi="宋体" w:hint="eastAsia"/>
          <w:sz w:val="24"/>
          <w:szCs w:val="24"/>
        </w:rPr>
        <w:t>运用中华优秀传统文化推进社会主义核心价值观教育的实践与经验调查研究</w:t>
      </w:r>
    </w:p>
    <w:p w:rsidR="00C33406" w:rsidRPr="005227EB" w:rsidRDefault="00C33406" w:rsidP="005227EB">
      <w:pPr>
        <w:pStyle w:val="a3"/>
        <w:numPr>
          <w:ilvl w:val="0"/>
          <w:numId w:val="7"/>
        </w:numPr>
        <w:spacing w:line="360" w:lineRule="auto"/>
        <w:ind w:firstLineChars="0"/>
        <w:rPr>
          <w:rFonts w:ascii="宋体" w:eastAsia="宋体" w:hAnsi="宋体" w:cs="Times New Roman"/>
          <w:sz w:val="24"/>
          <w:szCs w:val="24"/>
        </w:rPr>
      </w:pPr>
      <w:r w:rsidRPr="005227EB">
        <w:rPr>
          <w:rFonts w:ascii="宋体" w:eastAsia="宋体" w:hAnsi="宋体" w:cs="Times New Roman"/>
          <w:sz w:val="24"/>
          <w:szCs w:val="24"/>
        </w:rPr>
        <w:t>关于农村中小学教育面临的问题的调研</w:t>
      </w:r>
    </w:p>
    <w:p w:rsidR="00C33406" w:rsidRPr="006E0A9B" w:rsidRDefault="00C33406" w:rsidP="005227EB">
      <w:pPr>
        <w:pStyle w:val="a3"/>
        <w:numPr>
          <w:ilvl w:val="0"/>
          <w:numId w:val="7"/>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学校提高学生审美和人文素质的改革与创新调查研究</w:t>
      </w:r>
    </w:p>
    <w:p w:rsidR="006E0A9B" w:rsidRPr="006E0A9B" w:rsidRDefault="006E0A9B" w:rsidP="005227EB">
      <w:pPr>
        <w:pStyle w:val="a3"/>
        <w:numPr>
          <w:ilvl w:val="0"/>
          <w:numId w:val="7"/>
        </w:numPr>
        <w:spacing w:line="360" w:lineRule="auto"/>
        <w:ind w:firstLineChars="0"/>
        <w:rPr>
          <w:rFonts w:ascii="宋体" w:eastAsia="宋体" w:hAnsi="宋体" w:cs="Times New Roman"/>
          <w:sz w:val="24"/>
          <w:szCs w:val="24"/>
        </w:rPr>
      </w:pPr>
      <w:r w:rsidRPr="00004EC7">
        <w:rPr>
          <w:rFonts w:ascii="Times New Roman" w:hAnsi="Times New Roman" w:cs="Times New Roman"/>
          <w:sz w:val="24"/>
          <w:szCs w:val="24"/>
        </w:rPr>
        <w:t>支教是一把双刃剑？大学生对于支教的看法</w:t>
      </w:r>
    </w:p>
    <w:p w:rsidR="006E0A9B" w:rsidRPr="00DF7906" w:rsidRDefault="006E0A9B" w:rsidP="005227EB">
      <w:pPr>
        <w:pStyle w:val="a3"/>
        <w:numPr>
          <w:ilvl w:val="0"/>
          <w:numId w:val="7"/>
        </w:numPr>
        <w:spacing w:line="360" w:lineRule="auto"/>
        <w:ind w:firstLineChars="0"/>
        <w:rPr>
          <w:rFonts w:ascii="Times New Roman" w:hAnsi="Times New Roman" w:cs="Times New Roman"/>
          <w:sz w:val="24"/>
          <w:szCs w:val="24"/>
        </w:rPr>
      </w:pPr>
      <w:r w:rsidRPr="00DF7906">
        <w:rPr>
          <w:rFonts w:ascii="Times New Roman" w:hAnsi="Times New Roman" w:cs="Times New Roman" w:hint="eastAsia"/>
          <w:sz w:val="24"/>
          <w:szCs w:val="24"/>
        </w:rPr>
        <w:t>当代</w:t>
      </w:r>
      <w:r w:rsidRPr="00DF7906">
        <w:rPr>
          <w:rFonts w:ascii="Times New Roman" w:hAnsi="Times New Roman" w:cs="Times New Roman" w:hint="eastAsia"/>
          <w:sz w:val="24"/>
          <w:szCs w:val="24"/>
        </w:rPr>
        <w:t>学生迷恋网络</w:t>
      </w:r>
      <w:r w:rsidRPr="00DF7906">
        <w:rPr>
          <w:rFonts w:ascii="Times New Roman" w:hAnsi="Times New Roman" w:cs="Times New Roman" w:hint="eastAsia"/>
          <w:sz w:val="24"/>
          <w:szCs w:val="24"/>
        </w:rPr>
        <w:t>游戏</w:t>
      </w:r>
      <w:r w:rsidR="00DF7906" w:rsidRPr="00DF7906">
        <w:rPr>
          <w:rFonts w:ascii="Times New Roman" w:hAnsi="Times New Roman" w:cs="Times New Roman" w:hint="eastAsia"/>
          <w:sz w:val="24"/>
          <w:szCs w:val="24"/>
        </w:rPr>
        <w:t>的</w:t>
      </w:r>
      <w:r w:rsidRPr="00DF7906">
        <w:rPr>
          <w:rFonts w:ascii="Times New Roman" w:hAnsi="Times New Roman" w:cs="Times New Roman" w:hint="eastAsia"/>
          <w:sz w:val="24"/>
          <w:szCs w:val="24"/>
        </w:rPr>
        <w:t>调查研究</w:t>
      </w:r>
      <w:r w:rsidR="00DF7906">
        <w:rPr>
          <w:rFonts w:ascii="Times New Roman" w:hAnsi="Times New Roman" w:cs="Times New Roman" w:hint="eastAsia"/>
          <w:sz w:val="24"/>
          <w:szCs w:val="24"/>
        </w:rPr>
        <w:t>及改善方案</w:t>
      </w:r>
    </w:p>
    <w:p w:rsidR="00C33406" w:rsidRPr="005227EB" w:rsidRDefault="00C33406" w:rsidP="005227EB">
      <w:pPr>
        <w:pStyle w:val="a3"/>
        <w:numPr>
          <w:ilvl w:val="0"/>
          <w:numId w:val="1"/>
        </w:numPr>
        <w:spacing w:line="360" w:lineRule="auto"/>
        <w:ind w:firstLineChars="0"/>
        <w:rPr>
          <w:rFonts w:ascii="宋体" w:eastAsia="宋体" w:hAnsi="宋体" w:cs="Times New Roman"/>
          <w:sz w:val="24"/>
          <w:szCs w:val="24"/>
          <w:u w:val="single"/>
        </w:rPr>
      </w:pPr>
      <w:r w:rsidRPr="005227EB">
        <w:rPr>
          <w:rFonts w:ascii="宋体" w:eastAsia="宋体" w:hAnsi="宋体" w:cs="Times New Roman"/>
          <w:sz w:val="24"/>
          <w:szCs w:val="24"/>
        </w:rPr>
        <w:t>经济管理类</w:t>
      </w:r>
    </w:p>
    <w:p w:rsidR="00C33406" w:rsidRPr="005227EB" w:rsidRDefault="00C33406" w:rsidP="005227EB">
      <w:pPr>
        <w:pStyle w:val="a3"/>
        <w:numPr>
          <w:ilvl w:val="0"/>
          <w:numId w:val="6"/>
        </w:numPr>
        <w:spacing w:line="360" w:lineRule="auto"/>
        <w:ind w:firstLineChars="0"/>
        <w:rPr>
          <w:rFonts w:ascii="宋体" w:eastAsia="宋体" w:hAnsi="宋体" w:cs="Times New Roman"/>
          <w:sz w:val="24"/>
          <w:szCs w:val="24"/>
          <w:u w:val="single"/>
        </w:rPr>
      </w:pPr>
      <w:r w:rsidRPr="005227EB">
        <w:rPr>
          <w:rFonts w:ascii="宋体" w:eastAsia="宋体" w:hAnsi="宋体" w:cs="Times New Roman"/>
          <w:sz w:val="24"/>
          <w:szCs w:val="24"/>
        </w:rPr>
        <w:t>国家对创业的优惠政策如何影响大学生</w:t>
      </w:r>
      <w:r w:rsidRPr="005227EB">
        <w:rPr>
          <w:rFonts w:ascii="宋体" w:eastAsia="宋体" w:hAnsi="宋体" w:cs="Times New Roman" w:hint="eastAsia"/>
          <w:sz w:val="24"/>
          <w:szCs w:val="24"/>
        </w:rPr>
        <w:t>创</w:t>
      </w:r>
      <w:r w:rsidRPr="005227EB">
        <w:rPr>
          <w:rFonts w:ascii="宋体" w:eastAsia="宋体" w:hAnsi="宋体" w:cs="Times New Roman"/>
          <w:sz w:val="24"/>
          <w:szCs w:val="24"/>
        </w:rPr>
        <w:t>业</w:t>
      </w:r>
      <w:r w:rsidRPr="005227EB">
        <w:rPr>
          <w:rFonts w:ascii="宋体" w:eastAsia="宋体" w:hAnsi="宋体" w:cs="Times New Roman" w:hint="eastAsia"/>
          <w:sz w:val="24"/>
          <w:szCs w:val="24"/>
        </w:rPr>
        <w:t>——</w:t>
      </w:r>
      <w:r w:rsidRPr="005227EB">
        <w:rPr>
          <w:rFonts w:ascii="宋体" w:eastAsia="宋体" w:hAnsi="宋体" w:hint="eastAsia"/>
          <w:sz w:val="24"/>
          <w:szCs w:val="24"/>
        </w:rPr>
        <w:t>大学生自主创业案例研究</w:t>
      </w:r>
    </w:p>
    <w:p w:rsidR="00C33406" w:rsidRPr="005227EB" w:rsidRDefault="00C33406" w:rsidP="005227EB">
      <w:pPr>
        <w:pStyle w:val="a3"/>
        <w:numPr>
          <w:ilvl w:val="0"/>
          <w:numId w:val="6"/>
        </w:numPr>
        <w:spacing w:line="360" w:lineRule="auto"/>
        <w:ind w:firstLineChars="0"/>
        <w:rPr>
          <w:rFonts w:ascii="宋体" w:eastAsia="宋体" w:hAnsi="宋体" w:cs="Times New Roman"/>
          <w:sz w:val="24"/>
          <w:szCs w:val="24"/>
          <w:u w:val="single"/>
        </w:rPr>
      </w:pPr>
      <w:r w:rsidRPr="005227EB">
        <w:rPr>
          <w:rFonts w:ascii="宋体" w:eastAsia="宋体" w:hAnsi="宋体" w:hint="eastAsia"/>
          <w:sz w:val="24"/>
          <w:szCs w:val="24"/>
        </w:rPr>
        <w:t>电子商务在全面深化改革中发展创新的典型调查研究</w:t>
      </w:r>
    </w:p>
    <w:p w:rsidR="005227EB" w:rsidRPr="005227EB" w:rsidRDefault="005227EB" w:rsidP="005227EB">
      <w:pPr>
        <w:pStyle w:val="a3"/>
        <w:numPr>
          <w:ilvl w:val="0"/>
          <w:numId w:val="6"/>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“一带一路”战略与我国开放型经济新体制建设的理论与实践</w:t>
      </w:r>
    </w:p>
    <w:p w:rsidR="00C33406" w:rsidRPr="005227EB" w:rsidRDefault="00C33406" w:rsidP="005227EB">
      <w:pPr>
        <w:pStyle w:val="a3"/>
        <w:numPr>
          <w:ilvl w:val="0"/>
          <w:numId w:val="6"/>
        </w:numPr>
        <w:spacing w:line="360" w:lineRule="auto"/>
        <w:ind w:firstLineChars="0"/>
        <w:rPr>
          <w:rFonts w:ascii="宋体" w:eastAsia="宋体" w:hAnsi="宋体" w:cs="Times New Roman"/>
          <w:sz w:val="24"/>
          <w:szCs w:val="24"/>
        </w:rPr>
      </w:pPr>
      <w:r w:rsidRPr="005227EB">
        <w:rPr>
          <w:rFonts w:ascii="宋体" w:eastAsia="宋体" w:hAnsi="宋体" w:cs="Times New Roman" w:hint="eastAsia"/>
          <w:sz w:val="24"/>
          <w:szCs w:val="24"/>
        </w:rPr>
        <w:t>关于新常态下的中国经济的转型发展</w:t>
      </w:r>
    </w:p>
    <w:p w:rsidR="005227EB" w:rsidRPr="00DF7906" w:rsidRDefault="005227EB" w:rsidP="005227EB">
      <w:pPr>
        <w:pStyle w:val="a3"/>
        <w:numPr>
          <w:ilvl w:val="0"/>
          <w:numId w:val="6"/>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农村“精准扶贫”典型与经验调查研究</w:t>
      </w:r>
    </w:p>
    <w:p w:rsidR="00DF7906" w:rsidRPr="005227EB" w:rsidRDefault="00DF7906" w:rsidP="005227EB">
      <w:pPr>
        <w:pStyle w:val="a3"/>
        <w:numPr>
          <w:ilvl w:val="0"/>
          <w:numId w:val="6"/>
        </w:numPr>
        <w:spacing w:line="360" w:lineRule="auto"/>
        <w:ind w:firstLineChars="0"/>
        <w:rPr>
          <w:rFonts w:ascii="宋体" w:eastAsia="宋体" w:hAnsi="宋体" w:cs="Times New Roman"/>
          <w:sz w:val="24"/>
          <w:szCs w:val="24"/>
        </w:rPr>
      </w:pPr>
      <w:r>
        <w:rPr>
          <w:rFonts w:ascii="宋体" w:eastAsia="宋体" w:hAnsi="宋体" w:hint="eastAsia"/>
          <w:sz w:val="24"/>
          <w:szCs w:val="24"/>
        </w:rPr>
        <w:t>电子网络的发展对经济影响的调查研究</w:t>
      </w:r>
    </w:p>
    <w:p w:rsidR="00C33406" w:rsidRPr="005227EB" w:rsidRDefault="00C33406" w:rsidP="005227EB">
      <w:pPr>
        <w:pStyle w:val="a3"/>
        <w:numPr>
          <w:ilvl w:val="0"/>
          <w:numId w:val="1"/>
        </w:numPr>
        <w:spacing w:line="360" w:lineRule="auto"/>
        <w:ind w:firstLineChars="0"/>
        <w:rPr>
          <w:rFonts w:ascii="宋体" w:eastAsia="宋体" w:hAnsi="宋体" w:cs="Times New Roman"/>
          <w:sz w:val="24"/>
          <w:szCs w:val="24"/>
          <w:u w:val="single"/>
        </w:rPr>
      </w:pPr>
      <w:r w:rsidRPr="005227EB">
        <w:rPr>
          <w:rFonts w:ascii="宋体" w:eastAsia="宋体" w:hAnsi="宋体" w:cs="Times New Roman"/>
          <w:sz w:val="24"/>
          <w:szCs w:val="24"/>
        </w:rPr>
        <w:t>当代革新类</w:t>
      </w:r>
    </w:p>
    <w:p w:rsidR="00C33406" w:rsidRPr="005227EB" w:rsidRDefault="00C33406" w:rsidP="005227EB">
      <w:pPr>
        <w:pStyle w:val="a3"/>
        <w:numPr>
          <w:ilvl w:val="0"/>
          <w:numId w:val="9"/>
        </w:numPr>
        <w:spacing w:line="360" w:lineRule="auto"/>
        <w:ind w:firstLineChars="0"/>
        <w:rPr>
          <w:rFonts w:ascii="宋体" w:eastAsia="宋体" w:hAnsi="宋体"/>
          <w:sz w:val="24"/>
          <w:szCs w:val="24"/>
        </w:rPr>
      </w:pPr>
      <w:r w:rsidRPr="005227EB">
        <w:rPr>
          <w:rFonts w:ascii="宋体" w:eastAsia="宋体" w:hAnsi="宋体" w:hint="eastAsia"/>
          <w:sz w:val="24"/>
          <w:szCs w:val="24"/>
        </w:rPr>
        <w:t>实践创新、理论创新、制度创新、文化创新推动经济社会发展的典型调查</w:t>
      </w:r>
    </w:p>
    <w:p w:rsidR="00C33406" w:rsidRPr="005227EB" w:rsidRDefault="00C33406" w:rsidP="005227EB">
      <w:pPr>
        <w:pStyle w:val="a3"/>
        <w:numPr>
          <w:ilvl w:val="0"/>
          <w:numId w:val="9"/>
        </w:numPr>
        <w:spacing w:line="360" w:lineRule="auto"/>
        <w:ind w:firstLineChars="0"/>
        <w:rPr>
          <w:rFonts w:ascii="宋体" w:eastAsia="宋体" w:hAnsi="宋体"/>
          <w:sz w:val="24"/>
          <w:szCs w:val="24"/>
        </w:rPr>
      </w:pPr>
      <w:r w:rsidRPr="005227EB">
        <w:rPr>
          <w:rFonts w:ascii="宋体" w:eastAsia="宋体" w:hAnsi="宋体" w:hint="eastAsia"/>
          <w:sz w:val="24"/>
          <w:szCs w:val="24"/>
        </w:rPr>
        <w:t>我国互联网服务业的崛起、发展与创新调查研究</w:t>
      </w:r>
    </w:p>
    <w:p w:rsidR="00C33406" w:rsidRPr="005227EB" w:rsidRDefault="005227EB" w:rsidP="005227EB">
      <w:pPr>
        <w:pStyle w:val="a3"/>
        <w:numPr>
          <w:ilvl w:val="0"/>
          <w:numId w:val="9"/>
        </w:numPr>
        <w:spacing w:line="360" w:lineRule="auto"/>
        <w:ind w:firstLineChars="0"/>
        <w:rPr>
          <w:rFonts w:ascii="宋体" w:eastAsia="宋体" w:hAnsi="宋体"/>
          <w:sz w:val="24"/>
          <w:szCs w:val="24"/>
        </w:rPr>
      </w:pPr>
      <w:r w:rsidRPr="005227EB">
        <w:rPr>
          <w:rFonts w:ascii="宋体" w:eastAsia="宋体" w:hAnsi="宋体" w:hint="eastAsia"/>
          <w:sz w:val="24"/>
          <w:szCs w:val="24"/>
        </w:rPr>
        <w:t>推进产业转型升级、发展新兴产业的典型调查</w:t>
      </w:r>
      <w:r w:rsidRPr="005227EB">
        <w:rPr>
          <w:rFonts w:ascii="宋体" w:eastAsia="宋体" w:hAnsi="宋体"/>
          <w:sz w:val="24"/>
          <w:szCs w:val="24"/>
        </w:rPr>
        <w:t xml:space="preserve"> </w:t>
      </w:r>
    </w:p>
    <w:p w:rsidR="005227EB" w:rsidRDefault="005227EB" w:rsidP="005227EB">
      <w:pPr>
        <w:pStyle w:val="a3"/>
        <w:numPr>
          <w:ilvl w:val="0"/>
          <w:numId w:val="9"/>
        </w:numPr>
        <w:spacing w:line="360" w:lineRule="auto"/>
        <w:ind w:firstLineChars="0"/>
        <w:rPr>
          <w:rFonts w:ascii="宋体" w:eastAsia="宋体" w:hAnsi="宋体"/>
          <w:sz w:val="24"/>
          <w:szCs w:val="24"/>
        </w:rPr>
      </w:pPr>
      <w:r w:rsidRPr="005227EB">
        <w:rPr>
          <w:rFonts w:ascii="宋体" w:eastAsia="宋体" w:hAnsi="宋体" w:hint="eastAsia"/>
          <w:sz w:val="24"/>
          <w:szCs w:val="24"/>
        </w:rPr>
        <w:t>构建以企业为主体、市场为导向、产学研相结合的技术创新体系实践和经验的调查研究</w:t>
      </w:r>
    </w:p>
    <w:p w:rsidR="006E0A9B" w:rsidRPr="006E0A9B" w:rsidRDefault="006E0A9B" w:rsidP="006E0A9B">
      <w:pPr>
        <w:pStyle w:val="a3"/>
        <w:numPr>
          <w:ilvl w:val="0"/>
          <w:numId w:val="9"/>
        </w:numPr>
        <w:spacing w:line="360" w:lineRule="auto"/>
        <w:ind w:firstLineChars="0"/>
        <w:rPr>
          <w:rFonts w:ascii="Times New Roman" w:hAnsi="Times New Roman" w:cs="Times New Roman" w:hint="eastAsia"/>
          <w:sz w:val="24"/>
          <w:szCs w:val="24"/>
        </w:rPr>
      </w:pPr>
      <w:r w:rsidRPr="00004EC7">
        <w:rPr>
          <w:rFonts w:ascii="Times New Roman" w:hAnsi="Times New Roman" w:cs="Times New Roman"/>
          <w:sz w:val="24"/>
          <w:szCs w:val="24"/>
        </w:rPr>
        <w:t>新态势下的高校自媒体运展状况</w:t>
      </w:r>
    </w:p>
    <w:p w:rsidR="00825C19" w:rsidRPr="005227EB" w:rsidRDefault="00C33406" w:rsidP="005227EB">
      <w:pPr>
        <w:pStyle w:val="a3"/>
        <w:numPr>
          <w:ilvl w:val="0"/>
          <w:numId w:val="1"/>
        </w:numPr>
        <w:spacing w:line="360" w:lineRule="auto"/>
        <w:ind w:firstLineChars="0"/>
        <w:rPr>
          <w:rFonts w:ascii="宋体" w:eastAsia="宋体" w:hAnsi="宋体" w:cs="Times New Roman"/>
          <w:sz w:val="24"/>
          <w:szCs w:val="24"/>
        </w:rPr>
      </w:pPr>
      <w:r w:rsidRPr="005227EB">
        <w:rPr>
          <w:rFonts w:ascii="宋体" w:eastAsia="宋体" w:hAnsi="宋体" w:cs="Times New Roman" w:hint="eastAsia"/>
          <w:sz w:val="24"/>
          <w:szCs w:val="24"/>
        </w:rPr>
        <w:t>法律道德类</w:t>
      </w:r>
    </w:p>
    <w:p w:rsidR="00C33406" w:rsidRPr="005227EB" w:rsidRDefault="00F62121" w:rsidP="005227EB">
      <w:pPr>
        <w:pStyle w:val="a3"/>
        <w:numPr>
          <w:ilvl w:val="0"/>
          <w:numId w:val="10"/>
        </w:numPr>
        <w:spacing w:line="360" w:lineRule="auto"/>
        <w:ind w:firstLineChars="0"/>
        <w:rPr>
          <w:rFonts w:ascii="宋体" w:eastAsia="宋体" w:hAnsi="宋体"/>
          <w:sz w:val="24"/>
          <w:szCs w:val="24"/>
        </w:rPr>
      </w:pPr>
      <w:r w:rsidRPr="005227EB">
        <w:rPr>
          <w:rFonts w:ascii="宋体" w:eastAsia="宋体" w:hAnsi="宋体" w:hint="eastAsia"/>
          <w:sz w:val="24"/>
          <w:szCs w:val="24"/>
        </w:rPr>
        <w:t>公益诉讼问题研究</w:t>
      </w:r>
    </w:p>
    <w:p w:rsidR="00F62121" w:rsidRPr="005227EB" w:rsidRDefault="00F62121" w:rsidP="005227EB">
      <w:pPr>
        <w:pStyle w:val="a3"/>
        <w:numPr>
          <w:ilvl w:val="0"/>
          <w:numId w:val="10"/>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电子商务立法研究</w:t>
      </w:r>
    </w:p>
    <w:p w:rsidR="00F62121" w:rsidRPr="005227EB" w:rsidRDefault="00F62121" w:rsidP="005227EB">
      <w:pPr>
        <w:pStyle w:val="a3"/>
        <w:numPr>
          <w:ilvl w:val="0"/>
          <w:numId w:val="10"/>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反腐败国家立法与监察体制改革问题研究</w:t>
      </w:r>
    </w:p>
    <w:p w:rsidR="005227EB" w:rsidRPr="00DF7906" w:rsidRDefault="005227EB" w:rsidP="005227EB">
      <w:pPr>
        <w:pStyle w:val="a3"/>
        <w:numPr>
          <w:ilvl w:val="0"/>
          <w:numId w:val="10"/>
        </w:numPr>
        <w:spacing w:line="360" w:lineRule="auto"/>
        <w:ind w:firstLineChars="0"/>
        <w:rPr>
          <w:rFonts w:ascii="宋体" w:eastAsia="宋体" w:hAnsi="宋体" w:cs="Times New Roman"/>
          <w:sz w:val="24"/>
          <w:szCs w:val="24"/>
        </w:rPr>
      </w:pPr>
      <w:r w:rsidRPr="005227EB">
        <w:rPr>
          <w:rFonts w:ascii="宋体" w:eastAsia="宋体" w:hAnsi="宋体" w:hint="eastAsia"/>
          <w:sz w:val="24"/>
          <w:szCs w:val="24"/>
        </w:rPr>
        <w:t>知识产权法问题研究</w:t>
      </w:r>
    </w:p>
    <w:p w:rsidR="00DF7906" w:rsidRPr="005227EB" w:rsidRDefault="00DF7906" w:rsidP="005227EB">
      <w:pPr>
        <w:pStyle w:val="a3"/>
        <w:numPr>
          <w:ilvl w:val="0"/>
          <w:numId w:val="10"/>
        </w:numPr>
        <w:spacing w:line="360" w:lineRule="auto"/>
        <w:ind w:firstLineChars="0"/>
        <w:rPr>
          <w:rFonts w:ascii="宋体" w:eastAsia="宋体" w:hAnsi="宋体" w:cs="Times New Roman"/>
          <w:sz w:val="24"/>
          <w:szCs w:val="24"/>
        </w:rPr>
      </w:pPr>
      <w:r>
        <w:rPr>
          <w:rFonts w:ascii="宋体" w:eastAsia="宋体" w:hAnsi="宋体" w:hint="eastAsia"/>
          <w:sz w:val="24"/>
          <w:szCs w:val="24"/>
        </w:rPr>
        <w:t>关于大学生法律意识的调查研究</w:t>
      </w:r>
    </w:p>
    <w:sectPr w:rsidR="00DF7906" w:rsidRPr="00522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BC3" w:rsidRDefault="00590BC3" w:rsidP="00F62121">
      <w:r>
        <w:separator/>
      </w:r>
    </w:p>
  </w:endnote>
  <w:endnote w:type="continuationSeparator" w:id="0">
    <w:p w:rsidR="00590BC3" w:rsidRDefault="00590BC3" w:rsidP="00F6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BC3" w:rsidRDefault="00590BC3" w:rsidP="00F62121">
      <w:r>
        <w:separator/>
      </w:r>
    </w:p>
  </w:footnote>
  <w:footnote w:type="continuationSeparator" w:id="0">
    <w:p w:rsidR="00590BC3" w:rsidRDefault="00590BC3" w:rsidP="00F62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07F"/>
    <w:multiLevelType w:val="hybridMultilevel"/>
    <w:tmpl w:val="395870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9A76E8"/>
    <w:multiLevelType w:val="hybridMultilevel"/>
    <w:tmpl w:val="FBA20E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4D553ED"/>
    <w:multiLevelType w:val="hybridMultilevel"/>
    <w:tmpl w:val="A4A2454E"/>
    <w:lvl w:ilvl="0" w:tplc="24B82F62">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F733671"/>
    <w:multiLevelType w:val="hybridMultilevel"/>
    <w:tmpl w:val="395870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57E1725"/>
    <w:multiLevelType w:val="hybridMultilevel"/>
    <w:tmpl w:val="1EA05888"/>
    <w:lvl w:ilvl="0" w:tplc="CFDE355C">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3B13F62"/>
    <w:multiLevelType w:val="hybridMultilevel"/>
    <w:tmpl w:val="A47A549A"/>
    <w:lvl w:ilvl="0" w:tplc="1728D760">
      <w:start w:val="1"/>
      <w:numFmt w:val="japaneseCounting"/>
      <w:lvlText w:val="%1．"/>
      <w:lvlJc w:val="left"/>
      <w:pPr>
        <w:ind w:left="42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1C5890"/>
    <w:multiLevelType w:val="hybridMultilevel"/>
    <w:tmpl w:val="05EC9548"/>
    <w:lvl w:ilvl="0" w:tplc="BD867618">
      <w:start w:val="1"/>
      <w:numFmt w:val="decimal"/>
      <w:lvlText w:val="%1."/>
      <w:lvlJc w:val="left"/>
      <w:pPr>
        <w:ind w:left="780" w:hanging="360"/>
      </w:pPr>
      <w:rPr>
        <w:rFonts w:ascii="Times New Roman" w:eastAsiaTheme="minorEastAsia" w:hAnsi="Times New Roman" w:cs="Times New Roman"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0952DEE"/>
    <w:multiLevelType w:val="hybridMultilevel"/>
    <w:tmpl w:val="0602B70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1877A04"/>
    <w:multiLevelType w:val="hybridMultilevel"/>
    <w:tmpl w:val="5BB25360"/>
    <w:lvl w:ilvl="0" w:tplc="11F66B4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B24858"/>
    <w:multiLevelType w:val="hybridMultilevel"/>
    <w:tmpl w:val="EB4ECD4C"/>
    <w:lvl w:ilvl="0" w:tplc="72D0068A">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5DA2631"/>
    <w:multiLevelType w:val="hybridMultilevel"/>
    <w:tmpl w:val="436E4806"/>
    <w:lvl w:ilvl="0" w:tplc="6D06E724">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D2F7A3A"/>
    <w:multiLevelType w:val="hybridMultilevel"/>
    <w:tmpl w:val="99C6DB3A"/>
    <w:lvl w:ilvl="0" w:tplc="BB342CFA">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AB82822"/>
    <w:multiLevelType w:val="hybridMultilevel"/>
    <w:tmpl w:val="2F8A09C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
  </w:num>
  <w:num w:numId="3">
    <w:abstractNumId w:val="12"/>
  </w:num>
  <w:num w:numId="4">
    <w:abstractNumId w:val="0"/>
  </w:num>
  <w:num w:numId="5">
    <w:abstractNumId w:val="7"/>
  </w:num>
  <w:num w:numId="6">
    <w:abstractNumId w:val="4"/>
  </w:num>
  <w:num w:numId="7">
    <w:abstractNumId w:val="9"/>
  </w:num>
  <w:num w:numId="8">
    <w:abstractNumId w:val="3"/>
  </w:num>
  <w:num w:numId="9">
    <w:abstractNumId w:val="8"/>
  </w:num>
  <w:num w:numId="10">
    <w:abstractNumId w:val="6"/>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8B6612"/>
    <w:rsid w:val="005227EB"/>
    <w:rsid w:val="00590BC3"/>
    <w:rsid w:val="006E0A9B"/>
    <w:rsid w:val="00825C19"/>
    <w:rsid w:val="00C33406"/>
    <w:rsid w:val="00DF7906"/>
    <w:rsid w:val="00EA2C8F"/>
    <w:rsid w:val="00F62121"/>
    <w:rsid w:val="0E8B6612"/>
    <w:rsid w:val="301B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2379E"/>
  <w15:docId w15:val="{5743551B-EA60-4E06-9C50-9A99F36E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F621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62121"/>
    <w:rPr>
      <w:kern w:val="2"/>
      <w:sz w:val="18"/>
      <w:szCs w:val="18"/>
    </w:rPr>
  </w:style>
  <w:style w:type="paragraph" w:styleId="a6">
    <w:name w:val="footer"/>
    <w:basedOn w:val="a"/>
    <w:link w:val="a7"/>
    <w:rsid w:val="00F62121"/>
    <w:pPr>
      <w:tabs>
        <w:tab w:val="center" w:pos="4153"/>
        <w:tab w:val="right" w:pos="8306"/>
      </w:tabs>
      <w:snapToGrid w:val="0"/>
      <w:jc w:val="left"/>
    </w:pPr>
    <w:rPr>
      <w:sz w:val="18"/>
      <w:szCs w:val="18"/>
    </w:rPr>
  </w:style>
  <w:style w:type="character" w:customStyle="1" w:styleId="a7">
    <w:name w:val="页脚 字符"/>
    <w:basedOn w:val="a0"/>
    <w:link w:val="a6"/>
    <w:rsid w:val="00F621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你们人类总是这样</dc:creator>
  <cp:lastModifiedBy>陈思远</cp:lastModifiedBy>
  <cp:revision>3</cp:revision>
  <dcterms:created xsi:type="dcterms:W3CDTF">2018-03-09T03:30:00Z</dcterms:created>
  <dcterms:modified xsi:type="dcterms:W3CDTF">2018-03-11T15:36:00Z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