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7938"/>
        </w:tabs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“一学一做”支部</w:t>
      </w:r>
      <w:r>
        <w:rPr>
          <w:rFonts w:hint="eastAsia" w:ascii="黑体" w:hAnsi="黑体" w:eastAsia="黑体"/>
          <w:b/>
          <w:sz w:val="30"/>
          <w:szCs w:val="30"/>
        </w:rPr>
        <w:t>对抗赛分组</w:t>
      </w:r>
    </w:p>
    <w:p>
      <w:pPr>
        <w:tabs>
          <w:tab w:val="left" w:pos="7938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各团支部按照附件一分组，每组要求共有</w:t>
      </w:r>
      <w:r>
        <w:rPr>
          <w:rFonts w:hint="cs" w:ascii="Times New Roman" w:hAnsi="Times New Roman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名队员。</w:t>
      </w:r>
    </w:p>
    <w:tbl>
      <w:tblPr>
        <w:tblpPr w:leftFromText="180" w:rightFromText="180" w:vertAnchor="text" w:horzAnchor="margin" w:tblpXSpec="left" w:tblpY="203"/>
        <w:tblW w:w="9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1"/>
        <w:gridCol w:w="1134"/>
        <w:gridCol w:w="1134"/>
        <w:gridCol w:w="1134"/>
        <w:gridCol w:w="1173"/>
        <w:gridCol w:w="1172"/>
        <w:gridCol w:w="1340"/>
        <w:gridCol w:w="1560"/>
      </w:tblGrid>
      <w:tr>
        <w:tc>
          <w:tcPr>
            <w:tcW w:w="1101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第一组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第二组</w:t>
            </w:r>
          </w:p>
        </w:tc>
        <w:tc>
          <w:tcPr>
            <w:tcW w:w="1134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第三组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第四组</w:t>
            </w:r>
          </w:p>
        </w:tc>
        <w:tc>
          <w:tcPr>
            <w:tcW w:w="1173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第五组</w:t>
            </w:r>
          </w:p>
        </w:tc>
        <w:tc>
          <w:tcPr>
            <w:tcW w:w="1172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第六组</w:t>
            </w:r>
          </w:p>
        </w:tc>
        <w:tc>
          <w:tcPr>
            <w:tcW w:w="1340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第七组</w:t>
            </w:r>
          </w:p>
        </w:tc>
        <w:tc>
          <w:tcPr>
            <w:tcW w:w="1560" w:type="dxa"/>
            <w:vAlign w:val="top"/>
          </w:tcPr>
          <w:p>
            <w:pPr>
              <w:ind w:left="-286" w:leftChars="-136" w:right="-391" w:rightChars="-186" w:firstLine="283" w:firstLineChars="135"/>
            </w:pPr>
            <w:r>
              <w:rPr>
                <w:rFonts w:hint="eastAsia"/>
              </w:rPr>
              <w:t>第八组</w:t>
            </w:r>
          </w:p>
        </w:tc>
      </w:tr>
      <w:tr>
        <w:tc>
          <w:tcPr>
            <w:tcW w:w="1101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15管理1班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15管理4班</w:t>
            </w:r>
          </w:p>
        </w:tc>
        <w:tc>
          <w:tcPr>
            <w:tcW w:w="1134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15管理7班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15管理10班</w:t>
            </w:r>
          </w:p>
        </w:tc>
        <w:tc>
          <w:tcPr>
            <w:tcW w:w="1173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15金融1班</w:t>
            </w:r>
          </w:p>
        </w:tc>
        <w:tc>
          <w:tcPr>
            <w:tcW w:w="1172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15国贸1班</w:t>
            </w:r>
          </w:p>
        </w:tc>
        <w:tc>
          <w:tcPr>
            <w:tcW w:w="1340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15税收1班</w:t>
            </w:r>
          </w:p>
        </w:tc>
        <w:tc>
          <w:tcPr>
            <w:tcW w:w="1560" w:type="dxa"/>
            <w:vAlign w:val="top"/>
          </w:tcPr>
          <w:p>
            <w:pPr>
              <w:ind w:left="-107" w:leftChars="-51"/>
            </w:pPr>
            <w:r>
              <w:rPr>
                <w:rFonts w:hint="eastAsia"/>
              </w:rPr>
              <w:t>15工管（中美）1班</w:t>
            </w:r>
          </w:p>
        </w:tc>
      </w:tr>
      <w:tr>
        <w:tc>
          <w:tcPr>
            <w:tcW w:w="1101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15管理2班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15管理5班</w:t>
            </w:r>
          </w:p>
        </w:tc>
        <w:tc>
          <w:tcPr>
            <w:tcW w:w="1134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15管理8班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15管理11班</w:t>
            </w:r>
          </w:p>
        </w:tc>
        <w:tc>
          <w:tcPr>
            <w:tcW w:w="1173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15金融2班</w:t>
            </w:r>
          </w:p>
        </w:tc>
        <w:tc>
          <w:tcPr>
            <w:tcW w:w="1172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15国贸2班</w:t>
            </w:r>
          </w:p>
        </w:tc>
        <w:tc>
          <w:tcPr>
            <w:tcW w:w="1340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15税收2班</w:t>
            </w:r>
          </w:p>
        </w:tc>
        <w:tc>
          <w:tcPr>
            <w:tcW w:w="1560" w:type="dxa"/>
            <w:vAlign w:val="top"/>
          </w:tcPr>
          <w:p>
            <w:pPr>
              <w:ind w:left="-107" w:leftChars="-51"/>
            </w:pPr>
            <w:r>
              <w:rPr>
                <w:rFonts w:hint="eastAsia"/>
              </w:rPr>
              <w:t>15工管（中美）2班</w:t>
            </w:r>
          </w:p>
        </w:tc>
      </w:tr>
      <w:tr>
        <w:tc>
          <w:tcPr>
            <w:tcW w:w="1101" w:type="dxa"/>
            <w:tcBorders>
              <w:bottom w:val="single" w:color="auto" w:sz="4" w:space="0"/>
            </w:tcBorders>
            <w:shd w:val="solid" w:color="eeece1" w:fill="auto"/>
            <w:vAlign w:val="top"/>
          </w:tcPr>
          <w:p>
            <w:r>
              <w:rPr>
                <w:rFonts w:hint="eastAsia"/>
              </w:rPr>
              <w:t>15管理3班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15管理6班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solid" w:color="eeece1" w:fill="auto"/>
            <w:vAlign w:val="top"/>
          </w:tcPr>
          <w:p>
            <w:r>
              <w:rPr>
                <w:rFonts w:hint="eastAsia"/>
              </w:rPr>
              <w:t>15管理9班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ind w:right="-107" w:rightChars="-51"/>
            </w:pPr>
            <w:r>
              <w:rPr>
                <w:rFonts w:hint="eastAsia"/>
              </w:rPr>
              <w:t>15管理12班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shd w:val="solid" w:color="eeece1" w:fill="auto"/>
            <w:vAlign w:val="top"/>
          </w:tcPr>
          <w:p>
            <w:r>
              <w:rPr>
                <w:rFonts w:hint="eastAsia"/>
              </w:rPr>
              <w:t>15金融3班</w:t>
            </w:r>
          </w:p>
        </w:tc>
        <w:tc>
          <w:tcPr>
            <w:tcW w:w="1172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15国贸3班</w:t>
            </w:r>
          </w:p>
        </w:tc>
        <w:tc>
          <w:tcPr>
            <w:tcW w:w="1340" w:type="dxa"/>
            <w:tcBorders>
              <w:bottom w:val="single" w:color="auto" w:sz="4" w:space="0"/>
            </w:tcBorders>
            <w:shd w:val="solid" w:color="eeece1" w:fill="auto"/>
            <w:vAlign w:val="top"/>
          </w:tcPr>
          <w:p>
            <w:r>
              <w:rPr>
                <w:rFonts w:hint="eastAsia"/>
              </w:rPr>
              <w:t>15管理13班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top"/>
          </w:tcPr>
          <w:p/>
        </w:tc>
      </w:tr>
      <w:tr>
        <w:tc>
          <w:tcPr>
            <w:tcW w:w="1101" w:type="dxa"/>
            <w:shd w:val="solid" w:color="fde9d9" w:fill="auto"/>
            <w:vAlign w:val="top"/>
          </w:tcPr>
          <w:p/>
        </w:tc>
        <w:tc>
          <w:tcPr>
            <w:tcW w:w="1134" w:type="dxa"/>
            <w:tcBorders>
              <w:bottom w:val="single" w:color="auto" w:sz="4" w:space="0"/>
            </w:tcBorders>
            <w:shd w:val="solid" w:color="fde9d9" w:fill="auto"/>
            <w:vAlign w:val="top"/>
          </w:tcPr>
          <w:p/>
        </w:tc>
        <w:tc>
          <w:tcPr>
            <w:tcW w:w="1134" w:type="dxa"/>
            <w:shd w:val="solid" w:color="fde9d9" w:fill="auto"/>
            <w:vAlign w:val="top"/>
          </w:tcPr>
          <w:p/>
        </w:tc>
        <w:tc>
          <w:tcPr>
            <w:tcW w:w="1134" w:type="dxa"/>
            <w:tcBorders>
              <w:bottom w:val="single" w:color="auto" w:sz="4" w:space="0"/>
            </w:tcBorders>
            <w:shd w:val="solid" w:color="fde9d9" w:fill="auto"/>
            <w:vAlign w:val="top"/>
          </w:tcPr>
          <w:p>
            <w:pPr>
              <w:ind w:right="-107" w:rightChars="-51"/>
            </w:pPr>
          </w:p>
        </w:tc>
        <w:tc>
          <w:tcPr>
            <w:tcW w:w="1173" w:type="dxa"/>
            <w:shd w:val="solid" w:color="fde9d9" w:fill="auto"/>
            <w:vAlign w:val="top"/>
          </w:tcPr>
          <w:p/>
        </w:tc>
        <w:tc>
          <w:tcPr>
            <w:tcW w:w="1172" w:type="dxa"/>
            <w:tcBorders>
              <w:bottom w:val="single" w:color="auto" w:sz="4" w:space="0"/>
            </w:tcBorders>
            <w:shd w:val="solid" w:color="fde9d9" w:fill="auto"/>
            <w:vAlign w:val="top"/>
          </w:tcPr>
          <w:p/>
        </w:tc>
        <w:tc>
          <w:tcPr>
            <w:tcW w:w="1340" w:type="dxa"/>
            <w:shd w:val="solid" w:color="fde9d9" w:fill="auto"/>
            <w:vAlign w:val="top"/>
          </w:tcPr>
          <w:p/>
        </w:tc>
        <w:tc>
          <w:tcPr>
            <w:tcW w:w="1560" w:type="dxa"/>
            <w:tcBorders>
              <w:bottom w:val="single" w:color="auto" w:sz="4" w:space="0"/>
            </w:tcBorders>
            <w:shd w:val="solid" w:color="fde9d9" w:fill="auto"/>
            <w:vAlign w:val="top"/>
          </w:tcPr>
          <w:p/>
        </w:tc>
      </w:tr>
      <w:tr>
        <w:tc>
          <w:tcPr>
            <w:tcW w:w="1101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第九组</w:t>
            </w:r>
          </w:p>
        </w:tc>
        <w:tc>
          <w:tcPr>
            <w:tcW w:w="1134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第十组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第十一组</w:t>
            </w:r>
          </w:p>
        </w:tc>
        <w:tc>
          <w:tcPr>
            <w:tcW w:w="1134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第十二组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第十三组</w:t>
            </w:r>
          </w:p>
        </w:tc>
        <w:tc>
          <w:tcPr>
            <w:tcW w:w="1172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第十四组</w:t>
            </w:r>
          </w:p>
        </w:tc>
        <w:tc>
          <w:tcPr>
            <w:tcW w:w="1340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第十五组</w:t>
            </w:r>
          </w:p>
        </w:tc>
        <w:tc>
          <w:tcPr>
            <w:tcW w:w="1560" w:type="dxa"/>
            <w:shd w:val="solid" w:color="eeece1" w:fill="auto"/>
            <w:vAlign w:val="top"/>
          </w:tcPr>
          <w:p>
            <w:pPr>
              <w:ind w:left="-286" w:leftChars="-136" w:right="-391" w:rightChars="-186" w:firstLine="283" w:firstLineChars="135"/>
            </w:pPr>
            <w:r>
              <w:rPr>
                <w:rFonts w:hint="eastAsia"/>
              </w:rPr>
              <w:t>第十六组</w:t>
            </w:r>
          </w:p>
        </w:tc>
      </w:tr>
      <w:tr>
        <w:tc>
          <w:tcPr>
            <w:tcW w:w="1101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16管理1班</w:t>
            </w:r>
          </w:p>
        </w:tc>
        <w:tc>
          <w:tcPr>
            <w:tcW w:w="1134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16管理4班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16管理7班</w:t>
            </w:r>
          </w:p>
        </w:tc>
        <w:tc>
          <w:tcPr>
            <w:tcW w:w="1134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16管理10班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16金融1班</w:t>
            </w:r>
          </w:p>
        </w:tc>
        <w:tc>
          <w:tcPr>
            <w:tcW w:w="1172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16国贸1班</w:t>
            </w:r>
          </w:p>
        </w:tc>
        <w:tc>
          <w:tcPr>
            <w:tcW w:w="1340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16税收1班</w:t>
            </w:r>
          </w:p>
        </w:tc>
        <w:tc>
          <w:tcPr>
            <w:tcW w:w="1560" w:type="dxa"/>
            <w:shd w:val="solid" w:color="eeece1" w:fill="auto"/>
            <w:vAlign w:val="top"/>
          </w:tcPr>
          <w:p>
            <w:pPr>
              <w:ind w:left="-107" w:leftChars="-51"/>
            </w:pPr>
            <w:r>
              <w:rPr>
                <w:rFonts w:hint="eastAsia"/>
              </w:rPr>
              <w:t>16工管（中美）1班</w:t>
            </w:r>
          </w:p>
        </w:tc>
      </w:tr>
      <w:tr>
        <w:tc>
          <w:tcPr>
            <w:tcW w:w="1101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16管理2班</w:t>
            </w:r>
          </w:p>
        </w:tc>
        <w:tc>
          <w:tcPr>
            <w:tcW w:w="1134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16管理5班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16管理8班</w:t>
            </w:r>
          </w:p>
        </w:tc>
        <w:tc>
          <w:tcPr>
            <w:tcW w:w="1134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16管理11班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16金融2班</w:t>
            </w:r>
          </w:p>
        </w:tc>
        <w:tc>
          <w:tcPr>
            <w:tcW w:w="1172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16国贸2班</w:t>
            </w:r>
          </w:p>
        </w:tc>
        <w:tc>
          <w:tcPr>
            <w:tcW w:w="1340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16税收2班</w:t>
            </w:r>
          </w:p>
        </w:tc>
        <w:tc>
          <w:tcPr>
            <w:tcW w:w="1560" w:type="dxa"/>
            <w:shd w:val="solid" w:color="eeece1" w:fill="auto"/>
            <w:vAlign w:val="top"/>
          </w:tcPr>
          <w:p>
            <w:pPr>
              <w:ind w:left="-107" w:leftChars="-51" w:right="34" w:rightChars="16"/>
            </w:pPr>
            <w:r>
              <w:rPr>
                <w:rFonts w:hint="eastAsia"/>
              </w:rPr>
              <w:t>16工管（中美）2班</w:t>
            </w:r>
          </w:p>
        </w:tc>
      </w:tr>
      <w:tr>
        <w:tc>
          <w:tcPr>
            <w:tcW w:w="1101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16管理3班</w:t>
            </w:r>
          </w:p>
        </w:tc>
        <w:tc>
          <w:tcPr>
            <w:tcW w:w="1134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16管理6班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16管理9班</w:t>
            </w:r>
          </w:p>
        </w:tc>
        <w:tc>
          <w:tcPr>
            <w:tcW w:w="1134" w:type="dxa"/>
            <w:shd w:val="solid" w:color="eeece1" w:fill="auto"/>
            <w:vAlign w:val="top"/>
          </w:tcPr>
          <w:p>
            <w:pPr>
              <w:ind w:right="-107" w:rightChars="-51"/>
            </w:pPr>
            <w:r>
              <w:rPr>
                <w:rFonts w:hint="eastAsia"/>
              </w:rPr>
              <w:t>16管理12班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16金融3班</w:t>
            </w:r>
          </w:p>
        </w:tc>
        <w:tc>
          <w:tcPr>
            <w:tcW w:w="1172" w:type="dxa"/>
            <w:shd w:val="solid" w:color="eeece1" w:fill="auto"/>
            <w:vAlign w:val="top"/>
          </w:tcPr>
          <w:p>
            <w:r>
              <w:rPr>
                <w:rFonts w:hint="eastAsia"/>
              </w:rPr>
              <w:t>16国贸3班</w:t>
            </w:r>
          </w:p>
        </w:tc>
        <w:tc>
          <w:tcPr>
            <w:tcW w:w="1340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16管理13班</w:t>
            </w:r>
          </w:p>
        </w:tc>
        <w:tc>
          <w:tcPr>
            <w:tcW w:w="1560" w:type="dxa"/>
            <w:shd w:val="solid" w:color="eeece1" w:fill="auto"/>
            <w:vAlign w:val="top"/>
          </w:tcPr>
          <w:p/>
        </w:tc>
      </w:tr>
    </w:tbl>
    <w:p>
      <w:pPr>
        <w:tabs>
          <w:tab w:val="left" w:pos="7938"/>
        </w:tabs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Calibri">
    <w:altName w:val="Calibri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楷体">
    <w:altName w:val="楷体"/>
    <w:panose1 w:val="02010609060101010101"/>
    <w:charset w:val="0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</w:style>
  <w:style w:type="paragraph" w:styleId="2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link w:val="3"/>
    <w:semiHidden/>
    <w:rPr>
      <w:sz w:val="18"/>
      <w:szCs w:val="18"/>
    </w:rPr>
  </w:style>
  <w:style w:type="character" w:customStyle="1" w:styleId="6">
    <w:name w:val="页脚 字符"/>
    <w:link w:val="2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397</Characters>
  <Lines>3</Lines>
  <Paragraphs>1</Paragraphs>
  <TotalTime>0</TotalTime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admin</dc:creator>
  <cp:lastModifiedBy>xy的iphone</cp:lastModifiedBy>
  <dcterms:modified xsi:type="dcterms:W3CDTF">2013-07-26T02:55:15Z</dcterms:modified>
  <dc:title>xy的iphone</dc:title>
  <cp:revision/>
</cp:coreProperties>
</file>