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E82EB7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中共</w:t>
      </w:r>
      <w:r w:rsidR="00BA7F47">
        <w:rPr>
          <w:rFonts w:hint="eastAsia"/>
          <w:b/>
          <w:color w:val="FF0000"/>
          <w:sz w:val="52"/>
          <w:szCs w:val="52"/>
        </w:rPr>
        <w:t>上海理工大学管理学院</w:t>
      </w:r>
      <w:r>
        <w:rPr>
          <w:rFonts w:hint="eastAsia"/>
          <w:b/>
          <w:color w:val="FF0000"/>
          <w:sz w:val="52"/>
          <w:szCs w:val="52"/>
        </w:rPr>
        <w:t>委员会</w:t>
      </w:r>
      <w:r w:rsidR="00BA7F47">
        <w:rPr>
          <w:rFonts w:hint="eastAsia"/>
          <w:b/>
          <w:color w:val="FF0000"/>
          <w:sz w:val="52"/>
          <w:szCs w:val="52"/>
        </w:rPr>
        <w:t>文件</w:t>
      </w:r>
    </w:p>
    <w:p w:rsidR="00BA7F47" w:rsidRDefault="00BA7F47" w:rsidP="00AC381F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444B8B">
        <w:rPr>
          <w:rFonts w:hint="eastAsia"/>
          <w:sz w:val="32"/>
          <w:szCs w:val="32"/>
        </w:rPr>
        <w:t>委</w:t>
      </w:r>
      <w:r w:rsidR="00C224F7">
        <w:rPr>
          <w:rFonts w:hint="eastAsia"/>
          <w:sz w:val="32"/>
          <w:szCs w:val="32"/>
        </w:rPr>
        <w:t xml:space="preserve"> [201</w:t>
      </w:r>
      <w:r w:rsidR="00933B0E">
        <w:rPr>
          <w:rFonts w:hint="eastAsia"/>
          <w:sz w:val="32"/>
          <w:szCs w:val="32"/>
        </w:rPr>
        <w:t>7</w:t>
      </w:r>
      <w:r w:rsidR="00C224F7">
        <w:rPr>
          <w:rFonts w:hint="eastAsia"/>
          <w:sz w:val="32"/>
          <w:szCs w:val="32"/>
        </w:rPr>
        <w:t xml:space="preserve">] </w:t>
      </w:r>
      <w:r w:rsidR="0007360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 号</w:t>
      </w:r>
    </w:p>
    <w:p w:rsidR="00BA7F47" w:rsidRPr="00BA7F47" w:rsidRDefault="00745220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9264;visibility:visible" from="1.8pt,12.5pt" to="480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</w:pict>
      </w:r>
    </w:p>
    <w:p w:rsidR="000156AB" w:rsidRDefault="005C1075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关于</w:t>
      </w:r>
      <w:bookmarkStart w:id="0" w:name="OLE_LINK134"/>
      <w:bookmarkStart w:id="1" w:name="OLE_LINK135"/>
      <w:r w:rsidR="00080E8F">
        <w:rPr>
          <w:rFonts w:ascii="Calibri" w:eastAsia="宋体" w:hAnsi="Calibri" w:cs="Times New Roman" w:hint="eastAsia"/>
          <w:b/>
          <w:sz w:val="36"/>
          <w:szCs w:val="36"/>
        </w:rPr>
        <w:t>系统科学</w:t>
      </w:r>
      <w:bookmarkEnd w:id="0"/>
      <w:bookmarkEnd w:id="1"/>
      <w:r w:rsidR="00DF7A91">
        <w:rPr>
          <w:rFonts w:ascii="Calibri" w:eastAsia="宋体" w:hAnsi="Calibri" w:cs="Times New Roman" w:hint="eastAsia"/>
          <w:b/>
          <w:sz w:val="36"/>
          <w:szCs w:val="36"/>
        </w:rPr>
        <w:t>系党支部等</w:t>
      </w:r>
      <w:r w:rsidR="00080E8F">
        <w:rPr>
          <w:rFonts w:ascii="Calibri" w:eastAsia="宋体" w:hAnsi="Calibri" w:cs="Times New Roman" w:hint="eastAsia"/>
          <w:b/>
          <w:sz w:val="36"/>
          <w:szCs w:val="36"/>
        </w:rPr>
        <w:t>4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个党</w:t>
      </w:r>
      <w:r w:rsidR="002C1DA9" w:rsidRPr="002C1DA9">
        <w:rPr>
          <w:rFonts w:ascii="Calibri" w:eastAsia="宋体" w:hAnsi="Calibri" w:cs="Times New Roman" w:hint="eastAsia"/>
          <w:b/>
          <w:sz w:val="36"/>
          <w:szCs w:val="36"/>
        </w:rPr>
        <w:t>支部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换届选举</w:t>
      </w:r>
      <w:r w:rsidR="00BF1C1C">
        <w:rPr>
          <w:rFonts w:ascii="Calibri" w:eastAsia="宋体" w:hAnsi="Calibri" w:cs="Times New Roman" w:hint="eastAsia"/>
          <w:b/>
          <w:sz w:val="36"/>
          <w:szCs w:val="36"/>
        </w:rPr>
        <w:t>结果</w:t>
      </w:r>
      <w:r w:rsidR="002C1DA9" w:rsidRPr="002C1DA9">
        <w:rPr>
          <w:rFonts w:ascii="Calibri" w:eastAsia="宋体" w:hAnsi="Calibri" w:cs="Times New Roman" w:hint="eastAsia"/>
          <w:b/>
          <w:sz w:val="36"/>
          <w:szCs w:val="36"/>
        </w:rPr>
        <w:t>的批复</w:t>
      </w:r>
    </w:p>
    <w:p w:rsidR="00B765CB" w:rsidRPr="0084320E" w:rsidRDefault="00716C7A" w:rsidP="0084320E">
      <w:pPr>
        <w:rPr>
          <w:rFonts w:ascii="Arial" w:eastAsia="宋体" w:hAnsi="Arial" w:cs="Arial"/>
          <w:kern w:val="0"/>
          <w:sz w:val="30"/>
          <w:szCs w:val="30"/>
        </w:rPr>
      </w:pPr>
      <w:bookmarkStart w:id="2" w:name="OLE_LINK136"/>
      <w:bookmarkStart w:id="3" w:name="OLE_LINK137"/>
      <w:bookmarkStart w:id="4" w:name="OLE_LINK138"/>
      <w:bookmarkStart w:id="5" w:name="OLE_LINK139"/>
      <w:r w:rsidRPr="00716C7A">
        <w:rPr>
          <w:rFonts w:ascii="Arial" w:eastAsia="宋体" w:hAnsi="Arial" w:cs="Arial" w:hint="eastAsia"/>
          <w:kern w:val="0"/>
          <w:sz w:val="30"/>
          <w:szCs w:val="30"/>
        </w:rPr>
        <w:t>系统科学</w:t>
      </w:r>
      <w:bookmarkEnd w:id="2"/>
      <w:bookmarkEnd w:id="3"/>
      <w:bookmarkEnd w:id="4"/>
      <w:bookmarkEnd w:id="5"/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="004A67EF" w:rsidRPr="004A67EF"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r w:rsidR="004A67EF">
        <w:rPr>
          <w:rFonts w:ascii="Arial" w:eastAsia="宋体" w:hAnsi="Arial" w:cs="Arial" w:hint="eastAsia"/>
          <w:kern w:val="0"/>
          <w:sz w:val="30"/>
          <w:szCs w:val="30"/>
        </w:rPr>
        <w:t>等</w:t>
      </w:r>
      <w:r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="007C2B11"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r w:rsidR="0084320E">
        <w:rPr>
          <w:rFonts w:ascii="Arial" w:eastAsia="宋体" w:hAnsi="Arial" w:cs="Arial" w:hint="eastAsia"/>
          <w:kern w:val="0"/>
          <w:sz w:val="30"/>
          <w:szCs w:val="30"/>
        </w:rPr>
        <w:t>：</w:t>
      </w:r>
    </w:p>
    <w:p w:rsidR="0064630D" w:rsidRPr="0064630D" w:rsidRDefault="00571D7E" w:rsidP="00571D7E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571D7E">
        <w:rPr>
          <w:rFonts w:ascii="Arial" w:eastAsia="宋体" w:hAnsi="Arial" w:cs="Arial" w:hint="eastAsia"/>
          <w:kern w:val="0"/>
          <w:sz w:val="30"/>
          <w:szCs w:val="30"/>
        </w:rPr>
        <w:t>根据《中国共产党章程》规定和管理</w:t>
      </w:r>
      <w:proofErr w:type="gramStart"/>
      <w:r w:rsidRPr="00571D7E">
        <w:rPr>
          <w:rFonts w:ascii="Arial" w:eastAsia="宋体" w:hAnsi="Arial" w:cs="Arial" w:hint="eastAsia"/>
          <w:kern w:val="0"/>
          <w:sz w:val="30"/>
          <w:szCs w:val="30"/>
        </w:rPr>
        <w:t>学院党建</w:t>
      </w:r>
      <w:proofErr w:type="gramEnd"/>
      <w:r w:rsidRPr="00571D7E">
        <w:rPr>
          <w:rFonts w:ascii="Arial" w:eastAsia="宋体" w:hAnsi="Arial" w:cs="Arial" w:hint="eastAsia"/>
          <w:kern w:val="0"/>
          <w:sz w:val="30"/>
          <w:szCs w:val="30"/>
        </w:rPr>
        <w:t>工作实际需要，</w:t>
      </w:r>
      <w:r w:rsidR="00EB0031" w:rsidRPr="00EB0031">
        <w:rPr>
          <w:rFonts w:ascii="Arial" w:eastAsia="宋体" w:hAnsi="Arial" w:cs="Arial" w:hint="eastAsia"/>
          <w:kern w:val="0"/>
          <w:sz w:val="30"/>
          <w:szCs w:val="30"/>
        </w:rPr>
        <w:t>系统科学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系党支部等</w:t>
      </w:r>
      <w:r w:rsidR="00EB0031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个党支部于</w:t>
      </w:r>
      <w:r w:rsidR="00D45146">
        <w:rPr>
          <w:rFonts w:ascii="Arial" w:eastAsia="宋体" w:hAnsi="Arial" w:cs="Arial" w:hint="eastAsia"/>
          <w:kern w:val="0"/>
          <w:sz w:val="30"/>
          <w:szCs w:val="30"/>
        </w:rPr>
        <w:t>近期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分别进行了换届选举工作。各支部上报的换届选举结果的请示收悉，经管理学院党委委员会研究，同意各支部的请示，批复如下：</w:t>
      </w:r>
    </w:p>
    <w:p w:rsidR="004D4071" w:rsidRPr="0064630D" w:rsidRDefault="006E4DC8" w:rsidP="006E4DC8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E4DC8">
        <w:rPr>
          <w:rFonts w:ascii="Arial" w:eastAsia="宋体" w:hAnsi="Arial" w:cs="Arial" w:hint="eastAsia"/>
          <w:kern w:val="0"/>
          <w:sz w:val="30"/>
          <w:szCs w:val="30"/>
        </w:rPr>
        <w:t>系统科学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</w:t>
      </w:r>
      <w:bookmarkStart w:id="6" w:name="OLE_LINK140"/>
      <w:bookmarkStart w:id="7" w:name="OLE_LINK141"/>
      <w:bookmarkStart w:id="8" w:name="OLE_LINK142"/>
      <w:r w:rsidR="00370ABC">
        <w:rPr>
          <w:rFonts w:ascii="Arial" w:eastAsia="宋体" w:hAnsi="Arial" w:cs="Arial" w:hint="eastAsia"/>
          <w:kern w:val="0"/>
          <w:sz w:val="30"/>
          <w:szCs w:val="30"/>
        </w:rPr>
        <w:t>刘媛华</w:t>
      </w:r>
      <w:bookmarkEnd w:id="6"/>
      <w:bookmarkEnd w:id="7"/>
      <w:bookmarkEnd w:id="8"/>
      <w:r w:rsidR="00C30559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proofErr w:type="gramStart"/>
      <w:r w:rsidR="00C30559">
        <w:rPr>
          <w:rFonts w:ascii="Arial" w:eastAsia="宋体" w:hAnsi="Arial" w:cs="Arial" w:hint="eastAsia"/>
          <w:kern w:val="0"/>
          <w:sz w:val="30"/>
          <w:szCs w:val="30"/>
        </w:rPr>
        <w:t>沐年国</w:t>
      </w:r>
      <w:proofErr w:type="gramEnd"/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370ABC">
        <w:rPr>
          <w:rFonts w:ascii="Arial" w:eastAsia="宋体" w:hAnsi="Arial" w:cs="Arial" w:hint="eastAsia"/>
          <w:kern w:val="0"/>
          <w:sz w:val="30"/>
          <w:szCs w:val="30"/>
        </w:rPr>
        <w:t>刘姜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三位同志组成，</w:t>
      </w:r>
      <w:r w:rsidR="0042463E">
        <w:rPr>
          <w:rFonts w:ascii="Arial" w:eastAsia="宋体" w:hAnsi="Arial" w:cs="Arial" w:hint="eastAsia"/>
          <w:kern w:val="0"/>
          <w:sz w:val="30"/>
          <w:szCs w:val="30"/>
        </w:rPr>
        <w:t>刘媛华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4D4071" w:rsidRPr="0064630D" w:rsidRDefault="006E4DC8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交通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工程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</w:t>
      </w:r>
      <w:bookmarkStart w:id="9" w:name="OLE_LINK143"/>
      <w:bookmarkStart w:id="10" w:name="OLE_LINK144"/>
      <w:bookmarkStart w:id="11" w:name="OLE_LINK145"/>
      <w:bookmarkStart w:id="12" w:name="OLE_LINK146"/>
      <w:r w:rsidR="0042463E">
        <w:rPr>
          <w:rFonts w:ascii="Arial" w:eastAsia="宋体" w:hAnsi="Arial" w:cs="Arial" w:hint="eastAsia"/>
          <w:kern w:val="0"/>
          <w:sz w:val="30"/>
          <w:szCs w:val="30"/>
        </w:rPr>
        <w:t>董洁霜</w:t>
      </w:r>
      <w:bookmarkEnd w:id="9"/>
      <w:bookmarkEnd w:id="10"/>
      <w:bookmarkEnd w:id="11"/>
      <w:bookmarkEnd w:id="12"/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42463E">
        <w:rPr>
          <w:rFonts w:ascii="Arial" w:eastAsia="宋体" w:hAnsi="Arial" w:cs="Arial" w:hint="eastAsia"/>
          <w:kern w:val="0"/>
          <w:sz w:val="30"/>
          <w:szCs w:val="30"/>
        </w:rPr>
        <w:t>姚佼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42463E">
        <w:rPr>
          <w:rFonts w:ascii="Arial" w:eastAsia="宋体" w:hAnsi="Arial" w:cs="Arial" w:hint="eastAsia"/>
          <w:kern w:val="0"/>
          <w:sz w:val="30"/>
          <w:szCs w:val="30"/>
        </w:rPr>
        <w:t>夏晓梅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三位同志组成，</w:t>
      </w:r>
      <w:r w:rsidR="0042463E">
        <w:rPr>
          <w:rFonts w:ascii="Arial" w:eastAsia="宋体" w:hAnsi="Arial" w:cs="Arial" w:hint="eastAsia"/>
          <w:kern w:val="0"/>
          <w:sz w:val="30"/>
          <w:szCs w:val="30"/>
        </w:rPr>
        <w:t>董洁霜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E4DC8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会计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</w:t>
      </w:r>
      <w:bookmarkStart w:id="13" w:name="OLE_LINK147"/>
      <w:bookmarkStart w:id="14" w:name="OLE_LINK148"/>
      <w:bookmarkStart w:id="15" w:name="OLE_LINK149"/>
      <w:r w:rsidR="00C30559">
        <w:rPr>
          <w:rFonts w:ascii="Arial" w:eastAsia="宋体" w:hAnsi="Arial" w:cs="Arial" w:hint="eastAsia"/>
          <w:kern w:val="0"/>
          <w:sz w:val="30"/>
          <w:szCs w:val="30"/>
        </w:rPr>
        <w:t>陈志勇</w:t>
      </w:r>
      <w:bookmarkEnd w:id="13"/>
      <w:bookmarkEnd w:id="14"/>
      <w:bookmarkEnd w:id="15"/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C30559">
        <w:rPr>
          <w:rFonts w:ascii="Arial" w:eastAsia="宋体" w:hAnsi="Arial" w:cs="Arial" w:hint="eastAsia"/>
          <w:kern w:val="0"/>
          <w:sz w:val="30"/>
          <w:szCs w:val="30"/>
        </w:rPr>
        <w:t>何强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C30559">
        <w:rPr>
          <w:rFonts w:ascii="Arial" w:eastAsia="宋体" w:hAnsi="Arial" w:cs="Arial" w:hint="eastAsia"/>
          <w:kern w:val="0"/>
          <w:sz w:val="30"/>
          <w:szCs w:val="30"/>
        </w:rPr>
        <w:t>汪明霞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三位同志组成，</w:t>
      </w:r>
      <w:r w:rsidR="00C30559">
        <w:rPr>
          <w:rFonts w:ascii="Arial" w:eastAsia="宋体" w:hAnsi="Arial" w:cs="Arial" w:hint="eastAsia"/>
          <w:kern w:val="0"/>
          <w:sz w:val="30"/>
          <w:szCs w:val="30"/>
        </w:rPr>
        <w:t>陈志勇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E4DC8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国际贸易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</w:t>
      </w:r>
      <w:bookmarkStart w:id="16" w:name="OLE_LINK150"/>
      <w:bookmarkStart w:id="17" w:name="OLE_LINK151"/>
      <w:bookmarkStart w:id="18" w:name="OLE_LINK152"/>
      <w:r w:rsidR="00160332">
        <w:rPr>
          <w:rFonts w:ascii="Arial" w:eastAsia="宋体" w:hAnsi="Arial" w:cs="Arial" w:hint="eastAsia"/>
          <w:kern w:val="0"/>
          <w:sz w:val="30"/>
          <w:szCs w:val="30"/>
        </w:rPr>
        <w:t>王永联</w:t>
      </w:r>
      <w:bookmarkEnd w:id="16"/>
      <w:bookmarkEnd w:id="17"/>
      <w:bookmarkEnd w:id="18"/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160332">
        <w:rPr>
          <w:rFonts w:ascii="Arial" w:eastAsia="宋体" w:hAnsi="Arial" w:cs="Arial" w:hint="eastAsia"/>
          <w:kern w:val="0"/>
          <w:sz w:val="30"/>
          <w:szCs w:val="30"/>
        </w:rPr>
        <w:t>刘芹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160332">
        <w:rPr>
          <w:rFonts w:ascii="Arial" w:eastAsia="宋体" w:hAnsi="Arial" w:cs="Arial" w:hint="eastAsia"/>
          <w:kern w:val="0"/>
          <w:sz w:val="30"/>
          <w:szCs w:val="30"/>
        </w:rPr>
        <w:t>韩冰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三位同志组成，</w:t>
      </w:r>
      <w:r w:rsidR="00160332">
        <w:rPr>
          <w:rFonts w:ascii="Arial" w:eastAsia="宋体" w:hAnsi="Arial" w:cs="Arial" w:hint="eastAsia"/>
          <w:kern w:val="0"/>
          <w:sz w:val="30"/>
          <w:szCs w:val="30"/>
        </w:rPr>
        <w:t>王永联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="0064630D"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1053E4" w:rsidRDefault="0064630D" w:rsidP="004D4071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特此</w:t>
      </w:r>
      <w:r w:rsidR="00135852">
        <w:rPr>
          <w:rFonts w:ascii="Arial" w:eastAsia="宋体" w:hAnsi="Arial" w:cs="Arial" w:hint="eastAsia"/>
          <w:kern w:val="0"/>
          <w:sz w:val="30"/>
          <w:szCs w:val="30"/>
        </w:rPr>
        <w:t>批复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BC2EAA" w:rsidRDefault="00BC2EAA" w:rsidP="004D4071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</w:p>
    <w:p w:rsidR="005B085C" w:rsidRPr="00B765CB" w:rsidRDefault="005B085C" w:rsidP="008116D3">
      <w:pPr>
        <w:spacing w:line="360" w:lineRule="auto"/>
        <w:ind w:right="45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 w:rsidR="00B14CF9">
        <w:rPr>
          <w:rFonts w:ascii="Arial" w:eastAsia="宋体" w:hAnsi="Arial" w:cs="Arial" w:hint="eastAsia"/>
          <w:kern w:val="0"/>
          <w:sz w:val="30"/>
          <w:szCs w:val="30"/>
        </w:rPr>
        <w:t>党委</w:t>
      </w:r>
    </w:p>
    <w:p w:rsidR="00BA7F47" w:rsidRPr="00B765CB" w:rsidRDefault="0084320E" w:rsidP="00B765CB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</w:t>
      </w:r>
      <w:r w:rsidR="00160332">
        <w:rPr>
          <w:rFonts w:ascii="Arial" w:eastAsia="宋体" w:hAnsi="Arial" w:cs="Arial" w:hint="eastAsia"/>
          <w:kern w:val="0"/>
          <w:sz w:val="30"/>
          <w:szCs w:val="30"/>
        </w:rPr>
        <w:t>7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16033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="00F67030" w:rsidRPr="00B765CB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C949B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="00F67030" w:rsidRPr="00B765CB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A7F47" w:rsidRDefault="00BA7F4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053E4" w:rsidRDefault="001053E4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9F13CE" w:rsidRDefault="009F13CE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E82EB7" w:rsidRDefault="00E82EB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E82EB7" w:rsidRDefault="00E82EB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60332" w:rsidRDefault="00160332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60332" w:rsidRDefault="00160332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60332" w:rsidRDefault="00160332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60332" w:rsidRDefault="00160332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053E4" w:rsidRDefault="001053E4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E0C5D" w:rsidRDefault="001E0C5D" w:rsidP="001E0C5D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9" w:name="主题词"/>
      <w:bookmarkEnd w:id="19"/>
      <w:r w:rsidR="00A33D7C">
        <w:rPr>
          <w:rFonts w:ascii="宋体" w:hAnsi="宋体" w:hint="eastAsia"/>
          <w:b/>
          <w:sz w:val="24"/>
        </w:rPr>
        <w:t>基层党组织</w:t>
      </w:r>
      <w:r w:rsidR="00A33D7C">
        <w:rPr>
          <w:rFonts w:ascii="宋体" w:hAnsi="宋体" w:hint="eastAsia"/>
          <w:sz w:val="24"/>
        </w:rPr>
        <w:t xml:space="preserve">       </w:t>
      </w:r>
      <w:r w:rsidR="00A33D7C">
        <w:rPr>
          <w:rFonts w:ascii="宋体" w:hAnsi="宋体" w:cs="仿宋_GB2312" w:hint="eastAsia"/>
          <w:b/>
          <w:sz w:val="24"/>
        </w:rPr>
        <w:t>委员会调整</w:t>
      </w:r>
      <w:r w:rsidR="00A33D7C" w:rsidRPr="00232B6D">
        <w:rPr>
          <w:rFonts w:ascii="宋体" w:hAnsi="宋体" w:cs="仿宋_GB2312" w:hint="eastAsia"/>
          <w:b/>
          <w:sz w:val="24"/>
        </w:rPr>
        <w:t xml:space="preserve">      </w:t>
      </w:r>
      <w:r w:rsidR="00A33D7C">
        <w:rPr>
          <w:rFonts w:ascii="宋体" w:hAnsi="宋体" w:cs="仿宋_GB2312" w:hint="eastAsia"/>
          <w:b/>
          <w:sz w:val="24"/>
        </w:rPr>
        <w:t>批复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0C5D" w:rsidRPr="004B0E84" w:rsidTr="00B366C6">
        <w:tc>
          <w:tcPr>
            <w:tcW w:w="9854" w:type="dxa"/>
          </w:tcPr>
          <w:p w:rsidR="001E0C5D" w:rsidRDefault="001E0C5D" w:rsidP="00B366C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1D7012">
              <w:rPr>
                <w:rFonts w:ascii="仿宋_GB2312" w:eastAsia="仿宋_GB2312" w:hint="eastAsia"/>
                <w:sz w:val="30"/>
                <w:szCs w:val="30"/>
              </w:rPr>
              <w:t>抄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1D7012">
              <w:rPr>
                <w:rFonts w:ascii="仿宋_GB2312" w:eastAsia="仿宋_GB2312" w:hint="eastAsia"/>
                <w:sz w:val="30"/>
                <w:szCs w:val="30"/>
              </w:rPr>
              <w:t>送：学校党委组织部</w:t>
            </w:r>
          </w:p>
          <w:p w:rsidR="001E0C5D" w:rsidRDefault="001E0C5D" w:rsidP="00670567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   发文日期：</w:t>
            </w:r>
            <w:bookmarkStart w:id="20" w:name="发文日期"/>
            <w:r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 w:rsidR="00160332">
              <w:rPr>
                <w:rFonts w:ascii="仿宋_GB2312" w:eastAsia="仿宋_GB2312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160332">
              <w:rPr>
                <w:rFonts w:ascii="仿宋_GB2312" w:eastAsia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670567">
              <w:rPr>
                <w:rFonts w:ascii="仿宋_GB2312" w:eastAsia="仿宋_GB2312" w:hint="eastAsia"/>
                <w:sz w:val="30"/>
                <w:szCs w:val="30"/>
              </w:rPr>
              <w:t>3</w:t>
            </w:r>
            <w:bookmarkStart w:id="21" w:name="_GoBack"/>
            <w:bookmarkEnd w:id="21"/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20"/>
          </w:p>
        </w:tc>
      </w:tr>
      <w:tr w:rsidR="001E0C5D" w:rsidTr="00B366C6">
        <w:tc>
          <w:tcPr>
            <w:tcW w:w="9854" w:type="dxa"/>
          </w:tcPr>
          <w:p w:rsidR="001E0C5D" w:rsidRDefault="001E0C5D" w:rsidP="00B366C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4B0E84"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proofErr w:type="gramStart"/>
            <w:r w:rsidRPr="004B0E84">
              <w:rPr>
                <w:rFonts w:ascii="仿宋_GB2312" w:eastAsia="仿宋_GB2312" w:hint="eastAsia"/>
                <w:sz w:val="30"/>
                <w:szCs w:val="30"/>
              </w:rPr>
              <w:t>雷良海</w:t>
            </w:r>
            <w:proofErr w:type="gramEnd"/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>打   印：傅家旗</w:t>
            </w:r>
          </w:p>
        </w:tc>
      </w:tr>
    </w:tbl>
    <w:p w:rsidR="00BA7F47" w:rsidRPr="001E0C5D" w:rsidRDefault="00BA7F47" w:rsidP="00BA7F47">
      <w:pPr>
        <w:spacing w:line="500" w:lineRule="exact"/>
        <w:rPr>
          <w:sz w:val="30"/>
          <w:szCs w:val="30"/>
        </w:rPr>
      </w:pPr>
    </w:p>
    <w:sectPr w:rsidR="00BA7F47" w:rsidRPr="001E0C5D" w:rsidSect="00E82E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20" w:rsidRDefault="00745220" w:rsidP="000156AB">
      <w:r>
        <w:separator/>
      </w:r>
    </w:p>
  </w:endnote>
  <w:endnote w:type="continuationSeparator" w:id="0">
    <w:p w:rsidR="00745220" w:rsidRDefault="00745220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20" w:rsidRDefault="00745220" w:rsidP="000156AB">
      <w:r>
        <w:separator/>
      </w:r>
    </w:p>
  </w:footnote>
  <w:footnote w:type="continuationSeparator" w:id="0">
    <w:p w:rsidR="00745220" w:rsidRDefault="00745220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50A"/>
    <w:rsid w:val="0000229C"/>
    <w:rsid w:val="000156AB"/>
    <w:rsid w:val="00073609"/>
    <w:rsid w:val="00075EDA"/>
    <w:rsid w:val="00080E8F"/>
    <w:rsid w:val="000B21CF"/>
    <w:rsid w:val="000B5DB6"/>
    <w:rsid w:val="000C79B9"/>
    <w:rsid w:val="000D64A0"/>
    <w:rsid w:val="000E0D94"/>
    <w:rsid w:val="001053E4"/>
    <w:rsid w:val="001173A4"/>
    <w:rsid w:val="00126AF3"/>
    <w:rsid w:val="001314AF"/>
    <w:rsid w:val="00135852"/>
    <w:rsid w:val="00146568"/>
    <w:rsid w:val="00160332"/>
    <w:rsid w:val="001616D6"/>
    <w:rsid w:val="00175CB8"/>
    <w:rsid w:val="001771DB"/>
    <w:rsid w:val="001B1F8C"/>
    <w:rsid w:val="001C550A"/>
    <w:rsid w:val="001D7012"/>
    <w:rsid w:val="001E0C5D"/>
    <w:rsid w:val="002041C7"/>
    <w:rsid w:val="002100E0"/>
    <w:rsid w:val="00221063"/>
    <w:rsid w:val="00247A9A"/>
    <w:rsid w:val="00263A9A"/>
    <w:rsid w:val="002C1DA9"/>
    <w:rsid w:val="002F0AD3"/>
    <w:rsid w:val="00370ABC"/>
    <w:rsid w:val="003C4608"/>
    <w:rsid w:val="0042463E"/>
    <w:rsid w:val="00444B8B"/>
    <w:rsid w:val="004A52F8"/>
    <w:rsid w:val="004A67EF"/>
    <w:rsid w:val="004C767C"/>
    <w:rsid w:val="004D4071"/>
    <w:rsid w:val="004D5880"/>
    <w:rsid w:val="004D60BF"/>
    <w:rsid w:val="005456D2"/>
    <w:rsid w:val="00551464"/>
    <w:rsid w:val="00571D7E"/>
    <w:rsid w:val="005B085C"/>
    <w:rsid w:val="005B0A4B"/>
    <w:rsid w:val="005C1075"/>
    <w:rsid w:val="005C5945"/>
    <w:rsid w:val="005F0A67"/>
    <w:rsid w:val="005F4848"/>
    <w:rsid w:val="00613E24"/>
    <w:rsid w:val="00616EA9"/>
    <w:rsid w:val="0064630D"/>
    <w:rsid w:val="006677A0"/>
    <w:rsid w:val="00670567"/>
    <w:rsid w:val="006A6832"/>
    <w:rsid w:val="006E4DC8"/>
    <w:rsid w:val="006E65F7"/>
    <w:rsid w:val="00716C7A"/>
    <w:rsid w:val="00745220"/>
    <w:rsid w:val="007524D1"/>
    <w:rsid w:val="007919DD"/>
    <w:rsid w:val="007C0D87"/>
    <w:rsid w:val="007C2B11"/>
    <w:rsid w:val="007E2538"/>
    <w:rsid w:val="008116D3"/>
    <w:rsid w:val="0084320E"/>
    <w:rsid w:val="008A5D7F"/>
    <w:rsid w:val="008C441D"/>
    <w:rsid w:val="008E5E6D"/>
    <w:rsid w:val="00900A0D"/>
    <w:rsid w:val="00933B0E"/>
    <w:rsid w:val="00964AEB"/>
    <w:rsid w:val="009F13CE"/>
    <w:rsid w:val="00A22401"/>
    <w:rsid w:val="00A33D7C"/>
    <w:rsid w:val="00A44655"/>
    <w:rsid w:val="00A650D7"/>
    <w:rsid w:val="00AA3C32"/>
    <w:rsid w:val="00AA714E"/>
    <w:rsid w:val="00AC381F"/>
    <w:rsid w:val="00AE20D6"/>
    <w:rsid w:val="00AE4BE6"/>
    <w:rsid w:val="00AE690C"/>
    <w:rsid w:val="00B14CF9"/>
    <w:rsid w:val="00B346AD"/>
    <w:rsid w:val="00B41121"/>
    <w:rsid w:val="00B765CB"/>
    <w:rsid w:val="00BA7F47"/>
    <w:rsid w:val="00BB3AED"/>
    <w:rsid w:val="00BC2EAA"/>
    <w:rsid w:val="00BF1C1C"/>
    <w:rsid w:val="00C041AB"/>
    <w:rsid w:val="00C0531C"/>
    <w:rsid w:val="00C224F7"/>
    <w:rsid w:val="00C30559"/>
    <w:rsid w:val="00C36959"/>
    <w:rsid w:val="00C74883"/>
    <w:rsid w:val="00C8516A"/>
    <w:rsid w:val="00C949B5"/>
    <w:rsid w:val="00CB3335"/>
    <w:rsid w:val="00D24BED"/>
    <w:rsid w:val="00D45146"/>
    <w:rsid w:val="00D8748D"/>
    <w:rsid w:val="00DE7FCC"/>
    <w:rsid w:val="00DF7A91"/>
    <w:rsid w:val="00E63FDD"/>
    <w:rsid w:val="00E66347"/>
    <w:rsid w:val="00E7403B"/>
    <w:rsid w:val="00E82EB7"/>
    <w:rsid w:val="00EB0031"/>
    <w:rsid w:val="00ED4D5F"/>
    <w:rsid w:val="00EF7D4E"/>
    <w:rsid w:val="00F1121B"/>
    <w:rsid w:val="00F34E70"/>
    <w:rsid w:val="00F56442"/>
    <w:rsid w:val="00F67030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1E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73F5-2585-4795-B884-7BED5DEE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ghj</cp:lastModifiedBy>
  <cp:revision>85</cp:revision>
  <cp:lastPrinted>2016-09-30T06:49:00Z</cp:lastPrinted>
  <dcterms:created xsi:type="dcterms:W3CDTF">2013-12-04T00:30:00Z</dcterms:created>
  <dcterms:modified xsi:type="dcterms:W3CDTF">2017-03-03T03:32:00Z</dcterms:modified>
</cp:coreProperties>
</file>