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74" w:rsidRPr="00FE7BEC" w:rsidRDefault="00F56874" w:rsidP="00F56874">
      <w:pPr>
        <w:widowControl/>
        <w:spacing w:before="100" w:beforeAutospacing="1" w:after="100" w:afterAutospacing="1"/>
        <w:jc w:val="center"/>
        <w:rPr>
          <w:rFonts w:ascii="宋体" w:eastAsia="宋体" w:hAnsi="宋体" w:cs="Arial"/>
          <w:color w:val="333333"/>
          <w:kern w:val="0"/>
          <w:sz w:val="30"/>
          <w:szCs w:val="30"/>
        </w:rPr>
      </w:pPr>
      <w:r w:rsidRPr="00FE7BEC">
        <w:rPr>
          <w:rFonts w:ascii="宋体" w:eastAsia="宋体" w:hAnsi="宋体" w:cs="Arial"/>
          <w:b/>
          <w:bCs/>
          <w:color w:val="333333"/>
          <w:kern w:val="0"/>
          <w:sz w:val="30"/>
          <w:szCs w:val="30"/>
        </w:rPr>
        <w:t>管理学院研究生非学术类获奖评定细则</w:t>
      </w:r>
      <w:bookmarkStart w:id="0" w:name="_GoBack"/>
      <w:bookmarkEnd w:id="0"/>
    </w:p>
    <w:p w:rsidR="00F56874" w:rsidRPr="00273110" w:rsidRDefault="00273110" w:rsidP="00F56874">
      <w:pPr>
        <w:widowControl/>
        <w:spacing w:before="100" w:beforeAutospacing="1" w:after="100" w:afterAutospacing="1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/>
          <w:b/>
          <w:bCs/>
          <w:color w:val="333333"/>
          <w:kern w:val="0"/>
          <w:szCs w:val="21"/>
        </w:rPr>
        <w:t>                </w:t>
      </w:r>
      <w:r w:rsidR="00F56874" w:rsidRPr="00273110">
        <w:rPr>
          <w:rFonts w:ascii="宋体" w:eastAsia="宋体" w:hAnsi="宋体" w:cs="Arial"/>
          <w:b/>
          <w:bCs/>
          <w:color w:val="333333"/>
          <w:kern w:val="0"/>
          <w:szCs w:val="21"/>
        </w:rPr>
        <w:t>（201</w:t>
      </w:r>
      <w:r w:rsidR="003C321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5</w:t>
      </w:r>
      <w:r w:rsidR="00F56874" w:rsidRPr="00273110">
        <w:rPr>
          <w:rFonts w:ascii="宋体" w:eastAsia="宋体" w:hAnsi="宋体" w:cs="Arial"/>
          <w:b/>
          <w:bCs/>
          <w:color w:val="333333"/>
          <w:kern w:val="0"/>
          <w:szCs w:val="21"/>
        </w:rPr>
        <w:t>年</w:t>
      </w:r>
      <w:r w:rsidR="003C321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4</w:t>
      </w:r>
      <w:r w:rsidR="00F56874" w:rsidRPr="00273110">
        <w:rPr>
          <w:rFonts w:ascii="宋体" w:eastAsia="宋体" w:hAnsi="宋体" w:cs="Arial"/>
          <w:b/>
          <w:bCs/>
          <w:color w:val="333333"/>
          <w:kern w:val="0"/>
          <w:szCs w:val="21"/>
        </w:rPr>
        <w:t>月</w:t>
      </w:r>
      <w:r w:rsidRPr="00273110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修订</w:t>
      </w:r>
      <w:r w:rsidR="00F56874" w:rsidRPr="00273110">
        <w:rPr>
          <w:rFonts w:ascii="宋体" w:eastAsia="宋体" w:hAnsi="宋体" w:cs="Arial"/>
          <w:b/>
          <w:bCs/>
          <w:color w:val="333333"/>
          <w:kern w:val="0"/>
          <w:szCs w:val="21"/>
        </w:rPr>
        <w:t>）</w:t>
      </w:r>
    </w:p>
    <w:p w:rsidR="00F56874" w:rsidRPr="00273110" w:rsidRDefault="00F56874" w:rsidP="00F56874">
      <w:pPr>
        <w:widowControl/>
        <w:spacing w:before="100" w:beforeAutospacing="1" w:after="100" w:afterAutospacing="1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273110">
        <w:rPr>
          <w:rFonts w:ascii="宋体" w:eastAsia="宋体" w:hAnsi="宋体" w:cs="Arial"/>
          <w:color w:val="333333"/>
          <w:kern w:val="0"/>
          <w:sz w:val="24"/>
          <w:szCs w:val="24"/>
        </w:rPr>
        <w:t>    表1  非学术类获奖情况得分标准参照表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1710"/>
        <w:gridCol w:w="1619"/>
      </w:tblGrid>
      <w:tr w:rsidR="00F56874" w:rsidRPr="00273110" w:rsidTr="003C321D">
        <w:trPr>
          <w:trHeight w:val="480"/>
          <w:tblCellSpacing w:w="0" w:type="dxa"/>
        </w:trPr>
        <w:tc>
          <w:tcPr>
            <w:tcW w:w="4997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3329" w:type="dxa"/>
            <w:gridSpan w:val="2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得分（分/次）</w:t>
            </w:r>
          </w:p>
        </w:tc>
      </w:tr>
      <w:tr w:rsidR="00F56874" w:rsidRPr="00273110" w:rsidTr="003C321D">
        <w:trPr>
          <w:trHeight w:val="240"/>
          <w:tblCellSpacing w:w="0" w:type="dxa"/>
        </w:trPr>
        <w:tc>
          <w:tcPr>
            <w:tcW w:w="4997" w:type="dxa"/>
            <w:vMerge w:val="restart"/>
            <w:vAlign w:val="center"/>
            <w:hideMark/>
          </w:tcPr>
          <w:p w:rsidR="00F56874" w:rsidRPr="00273110" w:rsidRDefault="00F56874" w:rsidP="003C32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暑期社会实践</w:t>
            </w:r>
            <w:r w:rsidR="003C321D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获奖</w:t>
            </w:r>
          </w:p>
        </w:tc>
        <w:tc>
          <w:tcPr>
            <w:tcW w:w="1710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市级</w:t>
            </w:r>
          </w:p>
        </w:tc>
        <w:tc>
          <w:tcPr>
            <w:tcW w:w="1619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3</w:t>
            </w:r>
          </w:p>
        </w:tc>
      </w:tr>
      <w:tr w:rsidR="00F56874" w:rsidRPr="00273110" w:rsidTr="003C321D">
        <w:trPr>
          <w:trHeight w:val="2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56874" w:rsidRPr="00273110" w:rsidRDefault="00F56874" w:rsidP="003C321D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校级</w:t>
            </w:r>
          </w:p>
        </w:tc>
        <w:tc>
          <w:tcPr>
            <w:tcW w:w="1619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2</w:t>
            </w:r>
          </w:p>
        </w:tc>
      </w:tr>
      <w:tr w:rsidR="00F56874" w:rsidRPr="00273110" w:rsidTr="003C321D">
        <w:trPr>
          <w:trHeight w:val="150"/>
          <w:tblCellSpacing w:w="0" w:type="dxa"/>
        </w:trPr>
        <w:tc>
          <w:tcPr>
            <w:tcW w:w="4997" w:type="dxa"/>
            <w:vMerge w:val="restart"/>
            <w:vAlign w:val="center"/>
            <w:hideMark/>
          </w:tcPr>
          <w:p w:rsidR="00F56874" w:rsidRPr="00273110" w:rsidRDefault="00F56874" w:rsidP="003C32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经认定的校级非学术类竞赛（以上海理工大学公章为准）</w:t>
            </w:r>
          </w:p>
        </w:tc>
        <w:tc>
          <w:tcPr>
            <w:tcW w:w="1710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一等</w:t>
            </w:r>
          </w:p>
        </w:tc>
        <w:tc>
          <w:tcPr>
            <w:tcW w:w="1619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2</w:t>
            </w:r>
          </w:p>
        </w:tc>
      </w:tr>
      <w:tr w:rsidR="00F56874" w:rsidRPr="00273110" w:rsidTr="003C321D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56874" w:rsidRPr="00273110" w:rsidRDefault="00F56874" w:rsidP="003C321D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二等</w:t>
            </w:r>
          </w:p>
        </w:tc>
        <w:tc>
          <w:tcPr>
            <w:tcW w:w="1619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1</w:t>
            </w:r>
          </w:p>
        </w:tc>
      </w:tr>
      <w:tr w:rsidR="00F56874" w:rsidRPr="00273110" w:rsidTr="003C321D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56874" w:rsidRPr="00273110" w:rsidRDefault="00F56874" w:rsidP="003C321D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三等</w:t>
            </w:r>
          </w:p>
        </w:tc>
        <w:tc>
          <w:tcPr>
            <w:tcW w:w="1619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0.5</w:t>
            </w:r>
          </w:p>
        </w:tc>
      </w:tr>
      <w:tr w:rsidR="00F56874" w:rsidRPr="00273110" w:rsidTr="003C321D">
        <w:trPr>
          <w:trHeight w:val="360"/>
          <w:tblCellSpacing w:w="0" w:type="dxa"/>
        </w:trPr>
        <w:tc>
          <w:tcPr>
            <w:tcW w:w="4997" w:type="dxa"/>
            <w:vAlign w:val="center"/>
            <w:hideMark/>
          </w:tcPr>
          <w:p w:rsidR="00F56874" w:rsidRPr="00273110" w:rsidRDefault="00F56874" w:rsidP="003C32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经认定的院级</w:t>
            </w:r>
            <w:r w:rsidR="003C321D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、</w:t>
            </w: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部门级非学术类竞赛</w:t>
            </w:r>
          </w:p>
        </w:tc>
        <w:tc>
          <w:tcPr>
            <w:tcW w:w="1710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一等</w:t>
            </w:r>
          </w:p>
        </w:tc>
        <w:tc>
          <w:tcPr>
            <w:tcW w:w="1619" w:type="dxa"/>
            <w:vAlign w:val="center"/>
            <w:hideMark/>
          </w:tcPr>
          <w:p w:rsidR="00F56874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0.5</w:t>
            </w:r>
          </w:p>
        </w:tc>
      </w:tr>
      <w:tr w:rsidR="003C321D" w:rsidRPr="00273110" w:rsidTr="003C321D">
        <w:trPr>
          <w:trHeight w:val="150"/>
          <w:tblCellSpacing w:w="0" w:type="dxa"/>
        </w:trPr>
        <w:tc>
          <w:tcPr>
            <w:tcW w:w="4997" w:type="dxa"/>
            <w:vMerge w:val="restart"/>
            <w:vAlign w:val="center"/>
            <w:hideMark/>
          </w:tcPr>
          <w:p w:rsidR="003C321D" w:rsidRPr="00273110" w:rsidRDefault="003C321D" w:rsidP="003C32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经认定的其他公益活动、志愿者服务获奖</w:t>
            </w: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（西部志愿者除外）</w:t>
            </w:r>
          </w:p>
        </w:tc>
        <w:tc>
          <w:tcPr>
            <w:tcW w:w="1710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市级</w:t>
            </w: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及以上</w:t>
            </w:r>
          </w:p>
        </w:tc>
        <w:tc>
          <w:tcPr>
            <w:tcW w:w="1619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</w:t>
            </w:r>
          </w:p>
        </w:tc>
      </w:tr>
      <w:tr w:rsidR="003C321D" w:rsidRPr="00273110" w:rsidTr="003C321D">
        <w:trPr>
          <w:trHeight w:val="3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C321D" w:rsidRPr="00273110" w:rsidRDefault="003C321D" w:rsidP="00F56874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校级</w:t>
            </w:r>
          </w:p>
        </w:tc>
        <w:tc>
          <w:tcPr>
            <w:tcW w:w="1619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2</w:t>
            </w:r>
          </w:p>
        </w:tc>
      </w:tr>
      <w:tr w:rsidR="003C321D" w:rsidRPr="00273110" w:rsidTr="003C321D">
        <w:trPr>
          <w:trHeight w:val="3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C321D" w:rsidRPr="00273110" w:rsidRDefault="003C321D" w:rsidP="00F56874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院级</w:t>
            </w: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、部门级</w:t>
            </w:r>
          </w:p>
        </w:tc>
        <w:tc>
          <w:tcPr>
            <w:tcW w:w="1619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0.5</w:t>
            </w:r>
          </w:p>
        </w:tc>
      </w:tr>
    </w:tbl>
    <w:p w:rsidR="00273110" w:rsidRPr="00273110" w:rsidRDefault="00273110" w:rsidP="00273110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273110">
        <w:rPr>
          <w:rFonts w:ascii="宋体" w:eastAsia="宋体" w:hAnsi="宋体" w:hint="eastAsia"/>
          <w:szCs w:val="21"/>
        </w:rPr>
        <w:t>注：1、</w:t>
      </w:r>
      <w:r w:rsidRPr="003C321D">
        <w:rPr>
          <w:rFonts w:ascii="宋体" w:eastAsia="宋体" w:hAnsi="宋体" w:hint="eastAsia"/>
          <w:szCs w:val="21"/>
          <w:highlight w:val="yellow"/>
        </w:rPr>
        <w:t>同类别获奖</w:t>
      </w:r>
      <w:proofErr w:type="gramStart"/>
      <w:r w:rsidRPr="003C321D">
        <w:rPr>
          <w:rFonts w:ascii="宋体" w:eastAsia="宋体" w:hAnsi="宋体" w:hint="eastAsia"/>
          <w:szCs w:val="21"/>
          <w:highlight w:val="yellow"/>
        </w:rPr>
        <w:t>取最高项</w:t>
      </w:r>
      <w:proofErr w:type="gramEnd"/>
      <w:r w:rsidRPr="003C321D">
        <w:rPr>
          <w:rFonts w:ascii="宋体" w:eastAsia="宋体" w:hAnsi="宋体" w:hint="eastAsia"/>
          <w:szCs w:val="21"/>
          <w:highlight w:val="yellow"/>
        </w:rPr>
        <w:t>记分，同级别的最高只统计2项。</w:t>
      </w:r>
    </w:p>
    <w:p w:rsidR="00273110" w:rsidRDefault="00273110" w:rsidP="00273110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273110">
        <w:rPr>
          <w:rFonts w:ascii="宋体" w:eastAsia="宋体" w:hAnsi="宋体" w:hint="eastAsia"/>
          <w:szCs w:val="21"/>
        </w:rPr>
        <w:t xml:space="preserve">    2、以团队形式参赛的，务必提供团队参赛原件。证书上标明领队或队长的，领队或队长按50%记分， 其余队员均分剩余50%的分值。证书上未标明领队或队长的，全体队员均分分值。</w:t>
      </w:r>
    </w:p>
    <w:p w:rsidR="00273110" w:rsidRPr="00273110" w:rsidRDefault="00273110" w:rsidP="00273110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</w:p>
    <w:p w:rsidR="00F56874" w:rsidRPr="00273110" w:rsidRDefault="00F56874" w:rsidP="00F56874">
      <w:pPr>
        <w:widowControl/>
        <w:spacing w:before="100" w:beforeAutospacing="1" w:after="100" w:afterAutospacing="1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273110">
        <w:rPr>
          <w:rFonts w:ascii="宋体" w:eastAsia="宋体" w:hAnsi="宋体" w:cs="Arial"/>
          <w:color w:val="333333"/>
          <w:kern w:val="0"/>
          <w:szCs w:val="21"/>
        </w:rPr>
        <w:t>    </w:t>
      </w:r>
      <w:r w:rsidRPr="00273110">
        <w:rPr>
          <w:rFonts w:ascii="宋体" w:eastAsia="宋体" w:hAnsi="宋体" w:cs="Arial"/>
          <w:color w:val="333333"/>
          <w:kern w:val="0"/>
          <w:sz w:val="24"/>
          <w:szCs w:val="24"/>
        </w:rPr>
        <w:t>表2  “西部志愿者”、“参军入伍经历”得分标准参照表</w:t>
      </w: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3329"/>
      </w:tblGrid>
      <w:tr w:rsidR="00F56874" w:rsidRPr="00273110" w:rsidTr="00273110">
        <w:trPr>
          <w:trHeight w:val="630"/>
          <w:tblCellSpacing w:w="0" w:type="dxa"/>
        </w:trPr>
        <w:tc>
          <w:tcPr>
            <w:tcW w:w="5007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 类别</w:t>
            </w:r>
          </w:p>
        </w:tc>
        <w:tc>
          <w:tcPr>
            <w:tcW w:w="3329" w:type="dxa"/>
            <w:vAlign w:val="center"/>
            <w:hideMark/>
          </w:tcPr>
          <w:p w:rsidR="00F56874" w:rsidRPr="00273110" w:rsidRDefault="00F56874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得分（分/次）</w:t>
            </w:r>
          </w:p>
        </w:tc>
      </w:tr>
      <w:tr w:rsidR="003C321D" w:rsidRPr="00273110" w:rsidTr="003C321D">
        <w:trPr>
          <w:trHeight w:val="705"/>
          <w:tblCellSpacing w:w="0" w:type="dxa"/>
        </w:trPr>
        <w:tc>
          <w:tcPr>
            <w:tcW w:w="5007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西部志愿者</w:t>
            </w:r>
          </w:p>
        </w:tc>
        <w:tc>
          <w:tcPr>
            <w:tcW w:w="3329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5</w:t>
            </w:r>
          </w:p>
        </w:tc>
      </w:tr>
      <w:tr w:rsidR="003C321D" w:rsidRPr="00273110" w:rsidTr="003C321D">
        <w:trPr>
          <w:trHeight w:val="705"/>
          <w:tblCellSpacing w:w="0" w:type="dxa"/>
        </w:trPr>
        <w:tc>
          <w:tcPr>
            <w:tcW w:w="5007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参军入伍经历</w:t>
            </w:r>
          </w:p>
        </w:tc>
        <w:tc>
          <w:tcPr>
            <w:tcW w:w="3329" w:type="dxa"/>
            <w:vAlign w:val="center"/>
            <w:hideMark/>
          </w:tcPr>
          <w:p w:rsidR="003C321D" w:rsidRPr="00273110" w:rsidRDefault="003C321D" w:rsidP="00F568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273110">
              <w:rPr>
                <w:rFonts w:ascii="宋体" w:eastAsia="宋体" w:hAnsi="宋体" w:cs="Arial"/>
                <w:color w:val="333333"/>
                <w:kern w:val="0"/>
                <w:szCs w:val="21"/>
              </w:rPr>
              <w:t>5</w:t>
            </w:r>
          </w:p>
        </w:tc>
      </w:tr>
    </w:tbl>
    <w:p w:rsidR="00F56874" w:rsidRDefault="00F56874">
      <w:pPr>
        <w:rPr>
          <w:rFonts w:ascii="宋体" w:eastAsia="宋体" w:hAnsi="宋体"/>
          <w:szCs w:val="21"/>
        </w:rPr>
      </w:pPr>
    </w:p>
    <w:p w:rsidR="009D534C" w:rsidRDefault="009D534C">
      <w:pPr>
        <w:rPr>
          <w:rFonts w:ascii="宋体" w:eastAsia="宋体" w:hAnsi="宋体"/>
          <w:szCs w:val="21"/>
        </w:rPr>
      </w:pPr>
    </w:p>
    <w:sectPr w:rsidR="009D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D3" w:rsidRDefault="00D829D3" w:rsidP="00273110">
      <w:r>
        <w:separator/>
      </w:r>
    </w:p>
  </w:endnote>
  <w:endnote w:type="continuationSeparator" w:id="0">
    <w:p w:rsidR="00D829D3" w:rsidRDefault="00D829D3" w:rsidP="0027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D3" w:rsidRDefault="00D829D3" w:rsidP="00273110">
      <w:r>
        <w:separator/>
      </w:r>
    </w:p>
  </w:footnote>
  <w:footnote w:type="continuationSeparator" w:id="0">
    <w:p w:rsidR="00D829D3" w:rsidRDefault="00D829D3" w:rsidP="0027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74"/>
    <w:rsid w:val="00273110"/>
    <w:rsid w:val="003C321D"/>
    <w:rsid w:val="006A7FD6"/>
    <w:rsid w:val="006F2557"/>
    <w:rsid w:val="0070231B"/>
    <w:rsid w:val="009D534C"/>
    <w:rsid w:val="00D829D3"/>
    <w:rsid w:val="00F56874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874"/>
    <w:rPr>
      <w:b/>
      <w:bCs/>
    </w:rPr>
  </w:style>
  <w:style w:type="paragraph" w:styleId="a5">
    <w:name w:val="header"/>
    <w:basedOn w:val="a"/>
    <w:link w:val="Char"/>
    <w:uiPriority w:val="99"/>
    <w:unhideWhenUsed/>
    <w:rsid w:val="0027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31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3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874"/>
    <w:rPr>
      <w:b/>
      <w:bCs/>
    </w:rPr>
  </w:style>
  <w:style w:type="paragraph" w:styleId="a5">
    <w:name w:val="header"/>
    <w:basedOn w:val="a"/>
    <w:link w:val="Char"/>
    <w:uiPriority w:val="99"/>
    <w:unhideWhenUsed/>
    <w:rsid w:val="0027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31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3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2015-04-29T01:13:00Z</cp:lastPrinted>
  <dcterms:created xsi:type="dcterms:W3CDTF">2013-11-04T07:09:00Z</dcterms:created>
  <dcterms:modified xsi:type="dcterms:W3CDTF">2015-04-29T01:56:00Z</dcterms:modified>
</cp:coreProperties>
</file>